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87" w:rsidRPr="00486861" w:rsidRDefault="00065687" w:rsidP="00065687">
      <w:pPr>
        <w:spacing w:line="280" w:lineRule="exact"/>
        <w:jc w:val="center"/>
        <w:rPr>
          <w:b/>
          <w:kern w:val="30"/>
          <w:sz w:val="30"/>
          <w:szCs w:val="30"/>
        </w:rPr>
      </w:pPr>
      <w:r w:rsidRPr="00486861">
        <w:rPr>
          <w:b/>
          <w:kern w:val="30"/>
          <w:sz w:val="30"/>
          <w:szCs w:val="30"/>
        </w:rPr>
        <w:t xml:space="preserve">Примерная матрица тематического информационного часа </w:t>
      </w:r>
    </w:p>
    <w:p w:rsidR="00065687" w:rsidRPr="00486861" w:rsidRDefault="00065687" w:rsidP="00065687">
      <w:pPr>
        <w:spacing w:line="280" w:lineRule="exact"/>
        <w:jc w:val="center"/>
        <w:rPr>
          <w:b/>
          <w:kern w:val="30"/>
          <w:sz w:val="30"/>
          <w:szCs w:val="30"/>
        </w:rPr>
      </w:pPr>
      <w:r w:rsidRPr="00486861">
        <w:rPr>
          <w:b/>
          <w:kern w:val="30"/>
          <w:sz w:val="30"/>
          <w:szCs w:val="30"/>
        </w:rPr>
        <w:t>«</w:t>
      </w:r>
      <w:r>
        <w:rPr>
          <w:b/>
          <w:kern w:val="30"/>
          <w:sz w:val="30"/>
          <w:szCs w:val="30"/>
        </w:rPr>
        <w:t>Народная пятилетка</w:t>
      </w:r>
      <w:r w:rsidRPr="00486861">
        <w:rPr>
          <w:b/>
          <w:kern w:val="30"/>
          <w:sz w:val="30"/>
          <w:szCs w:val="30"/>
        </w:rPr>
        <w:t>»</w:t>
      </w:r>
      <w:r w:rsidRPr="00486861">
        <w:rPr>
          <w:rStyle w:val="aa"/>
          <w:b/>
          <w:kern w:val="30"/>
          <w:sz w:val="30"/>
          <w:szCs w:val="30"/>
        </w:rPr>
        <w:footnoteReference w:customMarkFollows="1" w:id="1"/>
        <w:t>*</w:t>
      </w:r>
    </w:p>
    <w:p w:rsidR="00065687" w:rsidRPr="00486861" w:rsidRDefault="00065687" w:rsidP="00065687">
      <w:pPr>
        <w:spacing w:line="280" w:lineRule="exact"/>
        <w:rPr>
          <w:rFonts w:eastAsia="Times New Roman"/>
          <w:kern w:val="30"/>
          <w:sz w:val="30"/>
          <w:szCs w:val="30"/>
        </w:rPr>
      </w:pPr>
    </w:p>
    <w:p w:rsidR="00065687" w:rsidRPr="00486861" w:rsidRDefault="00065687" w:rsidP="00065687">
      <w:pPr>
        <w:widowControl w:val="0"/>
        <w:autoSpaceDE w:val="0"/>
        <w:autoSpaceDN w:val="0"/>
        <w:spacing w:line="280" w:lineRule="exact"/>
        <w:ind w:firstLine="709"/>
        <w:jc w:val="both"/>
        <w:rPr>
          <w:rFonts w:eastAsia="Times New Roman"/>
          <w:b/>
          <w:kern w:val="30"/>
          <w:sz w:val="30"/>
          <w:szCs w:val="30"/>
        </w:rPr>
      </w:pPr>
      <w:r w:rsidRPr="00486861">
        <w:rPr>
          <w:rFonts w:eastAsia="Times New Roman"/>
          <w:b/>
          <w:kern w:val="30"/>
          <w:sz w:val="30"/>
          <w:szCs w:val="30"/>
        </w:rPr>
        <w:t>Целевая установка: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 w:rsidRPr="003918FD">
        <w:rPr>
          <w:kern w:val="30"/>
          <w:sz w:val="30"/>
          <w:szCs w:val="30"/>
        </w:rPr>
        <w:t>Повысить осведомленность студентов о значении и достижениях народных пятилеток как ключевого плана эконом</w:t>
      </w:r>
      <w:r w:rsidR="00BC5637">
        <w:rPr>
          <w:kern w:val="30"/>
          <w:sz w:val="30"/>
          <w:szCs w:val="30"/>
        </w:rPr>
        <w:t>ического и социального развития, сформировать</w:t>
      </w:r>
      <w:r w:rsidRPr="003918FD">
        <w:rPr>
          <w:kern w:val="30"/>
          <w:sz w:val="30"/>
          <w:szCs w:val="30"/>
        </w:rPr>
        <w:t xml:space="preserve"> у студентов осознание роли пятилетних планов в формировании современного общества и экономики, стимулировать интерес к изучению исторических и современных методов планирования развития.</w:t>
      </w:r>
    </w:p>
    <w:p w:rsidR="00065687" w:rsidRPr="00486861" w:rsidRDefault="00065687" w:rsidP="00065687">
      <w:pPr>
        <w:spacing w:line="280" w:lineRule="exact"/>
        <w:ind w:firstLine="709"/>
        <w:jc w:val="both"/>
        <w:rPr>
          <w:b/>
          <w:kern w:val="30"/>
          <w:sz w:val="30"/>
          <w:szCs w:val="30"/>
        </w:rPr>
      </w:pPr>
      <w:r w:rsidRPr="00486861">
        <w:rPr>
          <w:b/>
          <w:kern w:val="30"/>
          <w:sz w:val="30"/>
          <w:szCs w:val="30"/>
        </w:rPr>
        <w:t>Задачи: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ф</w:t>
      </w:r>
      <w:r w:rsidRPr="003918FD">
        <w:rPr>
          <w:kern w:val="30"/>
          <w:sz w:val="30"/>
          <w:szCs w:val="30"/>
        </w:rPr>
        <w:t>ормирование понимания исторического контекста и целей народных пя</w:t>
      </w:r>
      <w:r w:rsidR="00BC5637">
        <w:rPr>
          <w:kern w:val="30"/>
          <w:sz w:val="30"/>
          <w:szCs w:val="30"/>
        </w:rPr>
        <w:t>тилеток;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а</w:t>
      </w:r>
      <w:r w:rsidRPr="003918FD">
        <w:rPr>
          <w:kern w:val="30"/>
          <w:sz w:val="30"/>
          <w:szCs w:val="30"/>
        </w:rPr>
        <w:t>нализ основных направлений и достижений пятилетних планов</w:t>
      </w:r>
      <w:r w:rsidR="00530289">
        <w:rPr>
          <w:kern w:val="30"/>
          <w:sz w:val="30"/>
          <w:szCs w:val="30"/>
        </w:rPr>
        <w:t>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о</w:t>
      </w:r>
      <w:r w:rsidRPr="003918FD">
        <w:rPr>
          <w:kern w:val="30"/>
          <w:sz w:val="30"/>
          <w:szCs w:val="30"/>
        </w:rPr>
        <w:t>ценка влияния пятилеток на экономическ</w:t>
      </w:r>
      <w:r w:rsidR="00BC5637">
        <w:rPr>
          <w:kern w:val="30"/>
          <w:sz w:val="30"/>
          <w:szCs w:val="30"/>
        </w:rPr>
        <w:t>ое и социальное развитие страны;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с</w:t>
      </w:r>
      <w:r w:rsidRPr="003918FD">
        <w:rPr>
          <w:kern w:val="30"/>
          <w:sz w:val="30"/>
          <w:szCs w:val="30"/>
        </w:rPr>
        <w:t>равнение народных пятилеток с современными эконо</w:t>
      </w:r>
      <w:r w:rsidR="00BC5637">
        <w:rPr>
          <w:kern w:val="30"/>
          <w:sz w:val="30"/>
          <w:szCs w:val="30"/>
        </w:rPr>
        <w:t>мическими планами и стратегиями;</w:t>
      </w:r>
    </w:p>
    <w:p w:rsidR="00065687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р</w:t>
      </w:r>
      <w:r w:rsidRPr="003918FD">
        <w:rPr>
          <w:kern w:val="30"/>
          <w:sz w:val="30"/>
          <w:szCs w:val="30"/>
        </w:rPr>
        <w:t>азвитие критического мышления через обсуждение преимуществ и недостатков пятилетних планов.</w:t>
      </w:r>
    </w:p>
    <w:p w:rsidR="00065687" w:rsidRPr="00486861" w:rsidRDefault="00065687" w:rsidP="00065687">
      <w:pPr>
        <w:spacing w:line="280" w:lineRule="exact"/>
        <w:ind w:firstLine="709"/>
        <w:jc w:val="both"/>
        <w:rPr>
          <w:b/>
          <w:kern w:val="30"/>
          <w:sz w:val="30"/>
          <w:szCs w:val="30"/>
        </w:rPr>
      </w:pPr>
      <w:r w:rsidRPr="00486861">
        <w:rPr>
          <w:b/>
          <w:kern w:val="30"/>
          <w:sz w:val="30"/>
          <w:szCs w:val="30"/>
        </w:rPr>
        <w:t>Ожидаемые результаты: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у</w:t>
      </w:r>
      <w:r w:rsidRPr="003918FD">
        <w:rPr>
          <w:kern w:val="30"/>
          <w:sz w:val="30"/>
          <w:szCs w:val="30"/>
        </w:rPr>
        <w:t xml:space="preserve">величение уровня знаний студентов о принципах </w:t>
      </w:r>
      <w:r w:rsidR="00BC5637">
        <w:rPr>
          <w:kern w:val="30"/>
          <w:sz w:val="30"/>
          <w:szCs w:val="30"/>
        </w:rPr>
        <w:t>и реализации народных пятилеток;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ф</w:t>
      </w:r>
      <w:r w:rsidRPr="003918FD">
        <w:rPr>
          <w:kern w:val="30"/>
          <w:sz w:val="30"/>
          <w:szCs w:val="30"/>
        </w:rPr>
        <w:t>ормирование способности анализировать исторические экономические планы и их влияние на общест</w:t>
      </w:r>
      <w:r w:rsidR="00BC5637">
        <w:rPr>
          <w:kern w:val="30"/>
          <w:sz w:val="30"/>
          <w:szCs w:val="30"/>
        </w:rPr>
        <w:t>во;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р</w:t>
      </w:r>
      <w:r w:rsidRPr="003918FD">
        <w:rPr>
          <w:kern w:val="30"/>
          <w:sz w:val="30"/>
          <w:szCs w:val="30"/>
        </w:rPr>
        <w:t>азвитие навыков сравнительного анализа между раз</w:t>
      </w:r>
      <w:r w:rsidR="00BC5637">
        <w:rPr>
          <w:kern w:val="30"/>
          <w:sz w:val="30"/>
          <w:szCs w:val="30"/>
        </w:rPr>
        <w:t>личными экономическими моделями;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918FD">
        <w:rPr>
          <w:kern w:val="30"/>
          <w:sz w:val="30"/>
          <w:szCs w:val="30"/>
        </w:rPr>
        <w:t xml:space="preserve">овышение интереса к теме экономического планирования и </w:t>
      </w:r>
      <w:r w:rsidR="00BC5637">
        <w:rPr>
          <w:kern w:val="30"/>
          <w:sz w:val="30"/>
          <w:szCs w:val="30"/>
        </w:rPr>
        <w:t>истории экономического развития;</w:t>
      </w:r>
    </w:p>
    <w:p w:rsidR="00065687" w:rsidRPr="00486861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 w:rsidRPr="00486861">
        <w:rPr>
          <w:kern w:val="30"/>
          <w:sz w:val="30"/>
          <w:szCs w:val="30"/>
        </w:rPr>
        <w:t>формирование активной гражданско</w:t>
      </w:r>
      <w:r w:rsidR="00BC5637">
        <w:rPr>
          <w:kern w:val="30"/>
          <w:sz w:val="30"/>
          <w:szCs w:val="30"/>
        </w:rPr>
        <w:t>й позиции студенческой молодежи.</w:t>
      </w:r>
    </w:p>
    <w:p w:rsidR="00065687" w:rsidRDefault="00065687" w:rsidP="00065687">
      <w:pPr>
        <w:spacing w:line="280" w:lineRule="exact"/>
        <w:ind w:firstLine="709"/>
        <w:jc w:val="both"/>
        <w:rPr>
          <w:b/>
          <w:kern w:val="30"/>
          <w:sz w:val="30"/>
          <w:szCs w:val="30"/>
        </w:rPr>
      </w:pPr>
      <w:r w:rsidRPr="00486861">
        <w:rPr>
          <w:b/>
          <w:kern w:val="30"/>
          <w:sz w:val="30"/>
          <w:szCs w:val="30"/>
        </w:rPr>
        <w:t>Рекомендации по организации проведения:</w:t>
      </w:r>
    </w:p>
    <w:p w:rsidR="00BC5637" w:rsidRDefault="00065687" w:rsidP="00BC563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 w:rsidRPr="00486861">
        <w:rPr>
          <w:kern w:val="30"/>
          <w:sz w:val="30"/>
          <w:szCs w:val="30"/>
        </w:rPr>
        <w:t xml:space="preserve">использование </w:t>
      </w:r>
      <w:r w:rsidR="00BC5637" w:rsidRPr="003918FD">
        <w:rPr>
          <w:kern w:val="30"/>
          <w:sz w:val="30"/>
          <w:szCs w:val="30"/>
        </w:rPr>
        <w:t>дискуссий, мозговых штурмов</w:t>
      </w:r>
      <w:r w:rsidR="00BC5637">
        <w:rPr>
          <w:kern w:val="30"/>
          <w:sz w:val="30"/>
          <w:szCs w:val="30"/>
        </w:rPr>
        <w:t>,</w:t>
      </w:r>
      <w:r w:rsidR="00BC5637" w:rsidRPr="003918FD">
        <w:rPr>
          <w:kern w:val="30"/>
          <w:sz w:val="30"/>
          <w:szCs w:val="30"/>
        </w:rPr>
        <w:t xml:space="preserve"> </w:t>
      </w:r>
      <w:r w:rsidR="00BC5637" w:rsidRPr="00486861">
        <w:rPr>
          <w:kern w:val="30"/>
          <w:sz w:val="30"/>
          <w:szCs w:val="30"/>
        </w:rPr>
        <w:t xml:space="preserve">мультимедийных материалов </w:t>
      </w:r>
      <w:r w:rsidR="00BC5637" w:rsidRPr="003918FD">
        <w:rPr>
          <w:kern w:val="30"/>
          <w:sz w:val="30"/>
          <w:szCs w:val="30"/>
        </w:rPr>
        <w:t>для</w:t>
      </w:r>
      <w:r w:rsidR="00BC5637">
        <w:rPr>
          <w:kern w:val="30"/>
          <w:sz w:val="30"/>
          <w:szCs w:val="30"/>
        </w:rPr>
        <w:t xml:space="preserve"> активного вовлечения студентов;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а</w:t>
      </w:r>
      <w:r w:rsidRPr="003918FD">
        <w:rPr>
          <w:kern w:val="30"/>
          <w:sz w:val="30"/>
          <w:szCs w:val="30"/>
        </w:rPr>
        <w:t xml:space="preserve">нализ конкретных примеров реализации пятилетних планов, их успехов и неудач </w:t>
      </w:r>
      <w:r w:rsidR="00BC5637">
        <w:rPr>
          <w:kern w:val="30"/>
          <w:sz w:val="30"/>
          <w:szCs w:val="30"/>
        </w:rPr>
        <w:t>для лучшего понимания материала;</w:t>
      </w:r>
    </w:p>
    <w:p w:rsidR="00065687" w:rsidRPr="003918FD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</w:t>
      </w:r>
      <w:r w:rsidRPr="003918FD">
        <w:rPr>
          <w:kern w:val="30"/>
          <w:sz w:val="30"/>
          <w:szCs w:val="30"/>
        </w:rPr>
        <w:t>риглашение экспертов</w:t>
      </w:r>
      <w:r w:rsidR="00530289">
        <w:rPr>
          <w:kern w:val="30"/>
          <w:sz w:val="30"/>
          <w:szCs w:val="30"/>
        </w:rPr>
        <w:t xml:space="preserve"> </w:t>
      </w:r>
      <w:r w:rsidRPr="003918FD">
        <w:rPr>
          <w:kern w:val="30"/>
          <w:sz w:val="30"/>
          <w:szCs w:val="30"/>
        </w:rPr>
        <w:t>в области экономики и истории</w:t>
      </w:r>
      <w:r>
        <w:rPr>
          <w:kern w:val="30"/>
          <w:sz w:val="30"/>
          <w:szCs w:val="30"/>
        </w:rPr>
        <w:t xml:space="preserve"> для углубленного изучения темы;</w:t>
      </w:r>
    </w:p>
    <w:p w:rsidR="00BC5637" w:rsidRPr="00486861" w:rsidRDefault="00BC5637" w:rsidP="00BC563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проведение анкетирования (прохождение опроса);</w:t>
      </w:r>
    </w:p>
    <w:p w:rsidR="00065687" w:rsidRDefault="00065687" w:rsidP="00065687">
      <w:pPr>
        <w:spacing w:line="280" w:lineRule="exact"/>
        <w:ind w:firstLine="709"/>
        <w:jc w:val="both"/>
        <w:rPr>
          <w:kern w:val="30"/>
          <w:sz w:val="30"/>
          <w:szCs w:val="30"/>
        </w:rPr>
      </w:pPr>
      <w:r w:rsidRPr="00486861">
        <w:rPr>
          <w:kern w:val="30"/>
          <w:sz w:val="30"/>
          <w:szCs w:val="30"/>
        </w:rPr>
        <w:t>предоставление обучающимся возможности задать вопросы</w:t>
      </w:r>
      <w:r w:rsidR="00BC5637">
        <w:rPr>
          <w:kern w:val="30"/>
          <w:sz w:val="30"/>
          <w:szCs w:val="30"/>
        </w:rPr>
        <w:t xml:space="preserve"> и выразить свои мысли по теме и по прохождению анкетирования.</w:t>
      </w:r>
    </w:p>
    <w:p w:rsidR="00065687" w:rsidRPr="00486861" w:rsidRDefault="00065687" w:rsidP="00065687">
      <w:pPr>
        <w:widowControl w:val="0"/>
        <w:autoSpaceDE w:val="0"/>
        <w:autoSpaceDN w:val="0"/>
        <w:spacing w:line="280" w:lineRule="exact"/>
        <w:ind w:firstLine="709"/>
        <w:jc w:val="both"/>
        <w:rPr>
          <w:i/>
          <w:kern w:val="30"/>
          <w:sz w:val="30"/>
          <w:szCs w:val="30"/>
        </w:rPr>
      </w:pPr>
      <w:r w:rsidRPr="00486861">
        <w:rPr>
          <w:b/>
          <w:kern w:val="30"/>
          <w:sz w:val="30"/>
          <w:szCs w:val="30"/>
        </w:rPr>
        <w:t>Методическая установка:</w:t>
      </w:r>
      <w:r w:rsidRPr="00486861">
        <w:rPr>
          <w:kern w:val="30"/>
          <w:sz w:val="30"/>
          <w:szCs w:val="30"/>
        </w:rPr>
        <w:t xml:space="preserve"> </w:t>
      </w:r>
      <w:r w:rsidRPr="00486861">
        <w:rPr>
          <w:i/>
          <w:kern w:val="30"/>
          <w:sz w:val="30"/>
          <w:szCs w:val="30"/>
        </w:rPr>
        <w:t>предложенная матрица единого информационного часа является примерной, при ее реализации необходимо учитывать возрастные особенности обучающихся, принципы и механизм проведения, роли участников, специфики учреждения образования.</w:t>
      </w:r>
    </w:p>
    <w:p w:rsidR="00065687" w:rsidRPr="00486861" w:rsidRDefault="00065687" w:rsidP="00065687">
      <w:pPr>
        <w:widowControl w:val="0"/>
        <w:autoSpaceDE w:val="0"/>
        <w:autoSpaceDN w:val="0"/>
        <w:spacing w:line="280" w:lineRule="exact"/>
        <w:jc w:val="both"/>
        <w:rPr>
          <w:i/>
          <w:kern w:val="30"/>
          <w:sz w:val="30"/>
          <w:szCs w:val="3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03"/>
        <w:gridCol w:w="7364"/>
      </w:tblGrid>
      <w:tr w:rsidR="00065687" w:rsidTr="003A6BA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87" w:rsidRPr="00486861" w:rsidRDefault="00065687" w:rsidP="003A6BA2">
            <w:pPr>
              <w:spacing w:line="280" w:lineRule="exact"/>
              <w:jc w:val="center"/>
              <w:rPr>
                <w:b/>
                <w:kern w:val="26"/>
                <w:sz w:val="26"/>
                <w:szCs w:val="26"/>
              </w:rPr>
            </w:pPr>
            <w:r w:rsidRPr="00486861">
              <w:rPr>
                <w:b/>
                <w:kern w:val="26"/>
                <w:sz w:val="26"/>
                <w:szCs w:val="26"/>
              </w:rPr>
              <w:lastRenderedPageBreak/>
              <w:t>Этап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687" w:rsidRPr="00486861" w:rsidRDefault="00065687" w:rsidP="003A6BA2">
            <w:pPr>
              <w:spacing w:line="280" w:lineRule="exact"/>
              <w:jc w:val="center"/>
              <w:rPr>
                <w:b/>
                <w:kern w:val="26"/>
                <w:sz w:val="26"/>
                <w:szCs w:val="26"/>
                <w:highlight w:val="yellow"/>
              </w:rPr>
            </w:pPr>
            <w:r w:rsidRPr="00486861">
              <w:rPr>
                <w:b/>
                <w:kern w:val="26"/>
                <w:sz w:val="26"/>
                <w:szCs w:val="26"/>
              </w:rPr>
              <w:t xml:space="preserve">Содержательный компонент единого информационного часа для учреждений образования, реализующих образовательные программы высшего </w:t>
            </w:r>
            <w:r w:rsidRPr="00486861">
              <w:rPr>
                <w:rFonts w:eastAsia="Times New Roman"/>
                <w:b/>
                <w:bCs/>
                <w:kern w:val="26"/>
                <w:sz w:val="26"/>
                <w:szCs w:val="26"/>
              </w:rPr>
              <w:t>образования</w:t>
            </w:r>
          </w:p>
        </w:tc>
      </w:tr>
      <w:tr w:rsidR="00065687" w:rsidTr="003A6BA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87" w:rsidRPr="00486861" w:rsidRDefault="00065687" w:rsidP="003A6BA2">
            <w:pPr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  <w:r w:rsidRPr="00486861">
              <w:rPr>
                <w:kern w:val="26"/>
                <w:sz w:val="26"/>
                <w:szCs w:val="26"/>
              </w:rPr>
              <w:t>Вводный этап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87" w:rsidRDefault="002A1621" w:rsidP="003A6B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  <w:r>
              <w:rPr>
                <w:kern w:val="26"/>
                <w:sz w:val="26"/>
                <w:szCs w:val="26"/>
              </w:rPr>
              <w:t>О реализации проекта «Народная пятилетка».</w:t>
            </w:r>
          </w:p>
          <w:p w:rsidR="002A1621" w:rsidRPr="00486861" w:rsidRDefault="002A1621" w:rsidP="003A6BA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  <w:r>
              <w:rPr>
                <w:kern w:val="26"/>
                <w:sz w:val="26"/>
                <w:szCs w:val="26"/>
              </w:rPr>
              <w:t xml:space="preserve">Об итогах социологического исследования по актуальным вопросам развития системы образования Республики </w:t>
            </w:r>
            <w:r w:rsidR="00CA331C">
              <w:rPr>
                <w:kern w:val="26"/>
                <w:sz w:val="26"/>
                <w:szCs w:val="26"/>
              </w:rPr>
              <w:t>Беларусь</w:t>
            </w:r>
          </w:p>
        </w:tc>
      </w:tr>
      <w:tr w:rsidR="00065687" w:rsidTr="003A6BA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87" w:rsidRPr="00486861" w:rsidRDefault="00065687" w:rsidP="003A6BA2">
            <w:pPr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  <w:r w:rsidRPr="00486861">
              <w:rPr>
                <w:kern w:val="26"/>
                <w:sz w:val="26"/>
                <w:szCs w:val="26"/>
              </w:rPr>
              <w:t>Основной этап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87" w:rsidRPr="00486861" w:rsidRDefault="00065687" w:rsidP="003A6BA2">
            <w:pPr>
              <w:spacing w:line="280" w:lineRule="exact"/>
              <w:jc w:val="both"/>
              <w:rPr>
                <w:rFonts w:eastAsia="Calibri"/>
                <w:kern w:val="26"/>
                <w:sz w:val="26"/>
                <w:szCs w:val="26"/>
                <w:lang w:eastAsia="en-US"/>
              </w:rPr>
            </w:pPr>
            <w:r w:rsidRPr="00486861">
              <w:rPr>
                <w:rFonts w:eastAsia="Times New Roman"/>
                <w:kern w:val="26"/>
                <w:sz w:val="26"/>
                <w:szCs w:val="26"/>
                <w:lang w:eastAsia="en-US"/>
              </w:rPr>
              <w:t xml:space="preserve">Информационные материалы к тематическому информационному часу </w:t>
            </w:r>
            <w:r w:rsidRPr="00486861">
              <w:rPr>
                <w:rFonts w:eastAsia="Calibri"/>
                <w:kern w:val="26"/>
                <w:sz w:val="26"/>
                <w:szCs w:val="26"/>
                <w:lang w:eastAsia="en-US"/>
              </w:rPr>
              <w:t>«</w:t>
            </w:r>
            <w:r w:rsidR="00C235C0">
              <w:rPr>
                <w:kern w:val="26"/>
                <w:sz w:val="26"/>
                <w:szCs w:val="26"/>
              </w:rPr>
              <w:t>Народная пятилетка</w:t>
            </w:r>
            <w:r w:rsidRPr="00486861">
              <w:rPr>
                <w:rFonts w:eastAsia="Calibri"/>
                <w:kern w:val="26"/>
                <w:sz w:val="26"/>
                <w:szCs w:val="26"/>
                <w:lang w:eastAsia="en-US"/>
              </w:rPr>
              <w:t>» (приложение)</w:t>
            </w:r>
            <w:r w:rsidR="00530289">
              <w:rPr>
                <w:rFonts w:eastAsia="Calibri"/>
                <w:kern w:val="26"/>
                <w:sz w:val="26"/>
                <w:szCs w:val="26"/>
                <w:lang w:eastAsia="en-US"/>
              </w:rPr>
              <w:t>:</w:t>
            </w:r>
          </w:p>
          <w:p w:rsidR="002A1621" w:rsidRDefault="00C235C0" w:rsidP="002A1621">
            <w:pPr>
              <w:pStyle w:val="a6"/>
              <w:numPr>
                <w:ilvl w:val="0"/>
                <w:numId w:val="1"/>
              </w:numPr>
              <w:tabs>
                <w:tab w:val="left" w:pos="223"/>
              </w:tabs>
              <w:spacing w:after="0" w:line="280" w:lineRule="exact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Понятие «Народная пятилетка»</w:t>
            </w:r>
            <w:r w:rsidR="00065687" w:rsidRPr="00486861"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.</w:t>
            </w:r>
          </w:p>
          <w:p w:rsidR="002A1621" w:rsidRDefault="002A1621" w:rsidP="002A1621">
            <w:pPr>
              <w:pStyle w:val="a6"/>
              <w:numPr>
                <w:ilvl w:val="0"/>
                <w:numId w:val="1"/>
              </w:numPr>
              <w:tabs>
                <w:tab w:val="left" w:pos="223"/>
              </w:tabs>
              <w:spacing w:after="0" w:line="280" w:lineRule="exact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</w:pPr>
            <w:r w:rsidRPr="002A1621"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Исторический контекст развития пятилетних планов в Республике Беларусь</w:t>
            </w:r>
            <w:r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.</w:t>
            </w:r>
          </w:p>
          <w:p w:rsidR="002A1621" w:rsidRDefault="002A1621" w:rsidP="002A1621">
            <w:pPr>
              <w:pStyle w:val="a6"/>
              <w:numPr>
                <w:ilvl w:val="0"/>
                <w:numId w:val="1"/>
              </w:numPr>
              <w:tabs>
                <w:tab w:val="left" w:pos="223"/>
              </w:tabs>
              <w:spacing w:after="0" w:line="280" w:lineRule="exact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</w:pPr>
            <w:r w:rsidRPr="002A1621"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Примеры реализации народных пятилеток в Беларуси</w:t>
            </w:r>
            <w:r w:rsidR="00CA331C"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.</w:t>
            </w:r>
          </w:p>
          <w:p w:rsidR="002A1621" w:rsidRPr="002A1621" w:rsidRDefault="002A1621" w:rsidP="002A1621">
            <w:pPr>
              <w:pStyle w:val="a6"/>
              <w:numPr>
                <w:ilvl w:val="0"/>
                <w:numId w:val="1"/>
              </w:numPr>
              <w:tabs>
                <w:tab w:val="left" w:pos="223"/>
              </w:tabs>
              <w:spacing w:after="0" w:line="280" w:lineRule="exact"/>
              <w:ind w:left="357" w:hanging="357"/>
              <w:contextualSpacing w:val="0"/>
              <w:jc w:val="both"/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</w:pPr>
            <w:r w:rsidRPr="002A1621">
              <w:rPr>
                <w:rFonts w:ascii="Times New Roman" w:eastAsia="Calibri" w:hAnsi="Times New Roman" w:cs="Times New Roman"/>
                <w:kern w:val="26"/>
                <w:sz w:val="26"/>
                <w:szCs w:val="26"/>
              </w:rPr>
              <w:t>Влияние народных пятилеток на экономическое и социальное развитие Беларуси</w:t>
            </w:r>
          </w:p>
        </w:tc>
      </w:tr>
      <w:tr w:rsidR="00065687" w:rsidTr="003A6BA2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87" w:rsidRPr="00486861" w:rsidRDefault="00065687" w:rsidP="003A6BA2">
            <w:pPr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  <w:r w:rsidRPr="00486861">
              <w:rPr>
                <w:kern w:val="26"/>
                <w:sz w:val="26"/>
                <w:szCs w:val="26"/>
              </w:rPr>
              <w:t>Заключительный этап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87" w:rsidRDefault="00C235C0" w:rsidP="003A6BA2">
            <w:pPr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  <w:r>
              <w:rPr>
                <w:kern w:val="26"/>
                <w:sz w:val="26"/>
                <w:szCs w:val="26"/>
              </w:rPr>
              <w:t xml:space="preserve">Участие в анкетировании (прохождение опроса). </w:t>
            </w:r>
            <w:r w:rsidR="00065687" w:rsidRPr="00486861">
              <w:rPr>
                <w:kern w:val="26"/>
                <w:sz w:val="26"/>
                <w:szCs w:val="26"/>
              </w:rPr>
              <w:t>Подведение итогов. Итоговая рефлексия</w:t>
            </w:r>
          </w:p>
          <w:p w:rsidR="00CA331C" w:rsidRDefault="00CA331C" w:rsidP="003A6BA2">
            <w:pPr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</w:p>
          <w:p w:rsidR="00CA331C" w:rsidRPr="00486861" w:rsidRDefault="00CA331C" w:rsidP="003A6BA2">
            <w:pPr>
              <w:spacing w:line="280" w:lineRule="exact"/>
              <w:jc w:val="both"/>
              <w:rPr>
                <w:kern w:val="26"/>
                <w:sz w:val="26"/>
                <w:szCs w:val="26"/>
              </w:rPr>
            </w:pPr>
          </w:p>
        </w:tc>
      </w:tr>
    </w:tbl>
    <w:p w:rsidR="00065687" w:rsidRDefault="00065687" w:rsidP="00065687">
      <w:pPr>
        <w:spacing w:line="280" w:lineRule="exact"/>
        <w:jc w:val="center"/>
        <w:rPr>
          <w:kern w:val="30"/>
          <w:sz w:val="30"/>
          <w:szCs w:val="30"/>
        </w:rPr>
      </w:pPr>
    </w:p>
    <w:p w:rsidR="00065687" w:rsidRPr="00CA331C" w:rsidRDefault="00BC5637" w:rsidP="00065687">
      <w:pPr>
        <w:spacing w:line="280" w:lineRule="exact"/>
        <w:jc w:val="center"/>
        <w:rPr>
          <w:b/>
          <w:kern w:val="30"/>
          <w:sz w:val="30"/>
          <w:szCs w:val="30"/>
        </w:rPr>
      </w:pPr>
      <w:r w:rsidRPr="00CA331C">
        <w:rPr>
          <w:b/>
          <w:kern w:val="30"/>
          <w:sz w:val="30"/>
          <w:szCs w:val="30"/>
        </w:rPr>
        <w:t>Вводный этап</w:t>
      </w:r>
    </w:p>
    <w:p w:rsidR="00CA331C" w:rsidRPr="00CA331C" w:rsidRDefault="00CA331C" w:rsidP="00CA331C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CA331C">
        <w:rPr>
          <w:bCs/>
          <w:color w:val="000000"/>
          <w:sz w:val="30"/>
          <w:szCs w:val="30"/>
          <w:shd w:val="clear" w:color="auto" w:fill="FFFFFF"/>
        </w:rPr>
        <w:t xml:space="preserve">В Республике Беларусь появилась новая онлайн-платформа, сервис по сбору мнений получил название </w:t>
      </w:r>
      <w:r w:rsidRPr="00CA331C">
        <w:rPr>
          <w:b/>
          <w:bCs/>
          <w:color w:val="000000"/>
          <w:sz w:val="30"/>
          <w:szCs w:val="30"/>
          <w:shd w:val="clear" w:color="auto" w:fill="FFFFFF"/>
        </w:rPr>
        <w:t>«Народная пятилетка».</w:t>
      </w:r>
    </w:p>
    <w:p w:rsidR="00CA331C" w:rsidRPr="00CA331C" w:rsidRDefault="00CA331C" w:rsidP="00CA331C">
      <w:pPr>
        <w:spacing w:line="280" w:lineRule="exact"/>
        <w:ind w:firstLine="709"/>
        <w:jc w:val="both"/>
        <w:rPr>
          <w:i/>
          <w:sz w:val="30"/>
          <w:szCs w:val="30"/>
        </w:rPr>
      </w:pPr>
      <w:r w:rsidRPr="00CA331C">
        <w:rPr>
          <w:sz w:val="30"/>
          <w:szCs w:val="30"/>
        </w:rPr>
        <w:t>Настоящий проект является совместной инициативой общественных организаций, входящих в штаб патриотических сил. Среди них Ф</w:t>
      </w:r>
      <w:r w:rsidR="009745EF">
        <w:rPr>
          <w:sz w:val="30"/>
          <w:szCs w:val="30"/>
        </w:rPr>
        <w:t>едерация профсоюзов Беларуси</w:t>
      </w:r>
      <w:r w:rsidRPr="00CA331C">
        <w:rPr>
          <w:sz w:val="30"/>
          <w:szCs w:val="30"/>
        </w:rPr>
        <w:t>, Б</w:t>
      </w:r>
      <w:r w:rsidR="009745EF">
        <w:rPr>
          <w:sz w:val="30"/>
          <w:szCs w:val="30"/>
        </w:rPr>
        <w:t>елорусский республиканский союз молодежи</w:t>
      </w:r>
      <w:r w:rsidRPr="00CA331C">
        <w:rPr>
          <w:sz w:val="30"/>
          <w:szCs w:val="30"/>
        </w:rPr>
        <w:t xml:space="preserve">, </w:t>
      </w:r>
      <w:r w:rsidR="00CD3C05">
        <w:rPr>
          <w:sz w:val="30"/>
          <w:szCs w:val="30"/>
        </w:rPr>
        <w:t xml:space="preserve">Республиканское общественное объединение </w:t>
      </w:r>
      <w:r w:rsidR="00CD3C05" w:rsidRPr="00CD3C05">
        <w:rPr>
          <w:bCs/>
          <w:color w:val="000000"/>
          <w:sz w:val="30"/>
          <w:szCs w:val="30"/>
          <w:shd w:val="clear" w:color="auto" w:fill="FFFFFF"/>
        </w:rPr>
        <w:t>«</w:t>
      </w:r>
      <w:r w:rsidRPr="00CD3C05">
        <w:rPr>
          <w:sz w:val="30"/>
          <w:szCs w:val="30"/>
        </w:rPr>
        <w:t>Белая Русь</w:t>
      </w:r>
      <w:r w:rsidR="00CD3C05" w:rsidRPr="00CD3C05">
        <w:rPr>
          <w:bCs/>
          <w:color w:val="000000"/>
          <w:sz w:val="30"/>
          <w:szCs w:val="30"/>
          <w:shd w:val="clear" w:color="auto" w:fill="FFFFFF"/>
        </w:rPr>
        <w:t>»</w:t>
      </w:r>
      <w:r w:rsidRPr="00CD3C05">
        <w:rPr>
          <w:sz w:val="30"/>
          <w:szCs w:val="30"/>
        </w:rPr>
        <w:t>,</w:t>
      </w:r>
      <w:r w:rsidRPr="00CA331C">
        <w:rPr>
          <w:sz w:val="30"/>
          <w:szCs w:val="30"/>
        </w:rPr>
        <w:t xml:space="preserve"> </w:t>
      </w:r>
      <w:r w:rsidR="00CD3C05">
        <w:rPr>
          <w:sz w:val="30"/>
          <w:szCs w:val="30"/>
        </w:rPr>
        <w:t xml:space="preserve">общественное объединение </w:t>
      </w:r>
      <w:r w:rsidR="00CD3C05" w:rsidRPr="00CD3C05">
        <w:rPr>
          <w:bCs/>
          <w:color w:val="000000"/>
          <w:sz w:val="30"/>
          <w:szCs w:val="30"/>
          <w:shd w:val="clear" w:color="auto" w:fill="FFFFFF"/>
        </w:rPr>
        <w:t>«</w:t>
      </w:r>
      <w:r w:rsidRPr="00CD3C05">
        <w:rPr>
          <w:sz w:val="30"/>
          <w:szCs w:val="30"/>
        </w:rPr>
        <w:t>Б</w:t>
      </w:r>
      <w:r w:rsidR="009745EF" w:rsidRPr="00CD3C05">
        <w:rPr>
          <w:sz w:val="30"/>
          <w:szCs w:val="30"/>
        </w:rPr>
        <w:t>елорусский союз женщин</w:t>
      </w:r>
      <w:r w:rsidR="00CD3C05" w:rsidRPr="00CD3C05">
        <w:rPr>
          <w:bCs/>
          <w:color w:val="000000"/>
          <w:sz w:val="30"/>
          <w:szCs w:val="30"/>
          <w:shd w:val="clear" w:color="auto" w:fill="FFFFFF"/>
        </w:rPr>
        <w:t>»</w:t>
      </w:r>
      <w:r w:rsidRPr="00CA331C">
        <w:rPr>
          <w:sz w:val="30"/>
          <w:szCs w:val="30"/>
        </w:rPr>
        <w:t>.</w:t>
      </w:r>
      <w:r w:rsidRPr="00CA331C">
        <w:rPr>
          <w:b/>
          <w:sz w:val="30"/>
          <w:szCs w:val="30"/>
        </w:rPr>
        <w:t xml:space="preserve"> Центр анализа гражданских инициатив «Народная пятилетка»</w:t>
      </w:r>
      <w:r w:rsidRPr="00CA331C">
        <w:rPr>
          <w:sz w:val="30"/>
          <w:szCs w:val="30"/>
        </w:rPr>
        <w:t> создан приказом директора Белорусского института стратегических исследований (далее – БИСИ) от 1 апреля 2025 года №25.</w:t>
      </w:r>
    </w:p>
    <w:p w:rsidR="00CA331C" w:rsidRPr="00CA331C" w:rsidRDefault="00CA331C" w:rsidP="00CA331C">
      <w:pPr>
        <w:spacing w:line="-280" w:lineRule="auto"/>
        <w:ind w:firstLine="709"/>
        <w:jc w:val="both"/>
        <w:rPr>
          <w:i/>
          <w:sz w:val="30"/>
          <w:szCs w:val="30"/>
        </w:rPr>
      </w:pPr>
      <w:r w:rsidRPr="00CA331C">
        <w:rPr>
          <w:b/>
          <w:i/>
          <w:sz w:val="30"/>
          <w:szCs w:val="30"/>
        </w:rPr>
        <w:t>Цель деятельности Центра</w:t>
      </w:r>
      <w:r w:rsidRPr="00CA331C">
        <w:rPr>
          <w:sz w:val="30"/>
          <w:szCs w:val="30"/>
        </w:rPr>
        <w:t xml:space="preserve"> – системное изучение актуальных запросов и ожиданий общества относительно дальнейшего повышения качества жизни людей, конкурентоспособности отечественных товаров (работ, услуг), развития экономического потенциала страны, совершенствования социальных отношений, а также повышение эффективности и </w:t>
      </w:r>
      <w:proofErr w:type="spellStart"/>
      <w:r w:rsidRPr="00CA331C">
        <w:rPr>
          <w:sz w:val="30"/>
          <w:szCs w:val="30"/>
        </w:rPr>
        <w:t>практикоориентированности</w:t>
      </w:r>
      <w:proofErr w:type="spellEnd"/>
      <w:r w:rsidRPr="00CA331C">
        <w:rPr>
          <w:sz w:val="30"/>
          <w:szCs w:val="30"/>
        </w:rPr>
        <w:t xml:space="preserve"> исследований, в том числе научных, и координация экспертной работы по данной проблематике.</w:t>
      </w:r>
    </w:p>
    <w:p w:rsidR="00CA331C" w:rsidRPr="00CA331C" w:rsidRDefault="00CA331C" w:rsidP="00CA331C">
      <w:pPr>
        <w:pStyle w:val="a6"/>
        <w:spacing w:line="-28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A331C">
        <w:rPr>
          <w:rFonts w:ascii="Times New Roman" w:hAnsi="Times New Roman" w:cs="Times New Roman"/>
          <w:sz w:val="30"/>
          <w:szCs w:val="30"/>
        </w:rPr>
        <w:t>Для государства важно получать объективную обратную связь, конструктивные предложения по развитию страны и помогать реализовывать самые смелые идеи. Для того чтобы мнения действительно были смелыми, сервис является анонимным. Пользоваться платформой просто</w:t>
      </w:r>
      <w:r w:rsidR="00530289">
        <w:rPr>
          <w:rFonts w:ascii="Times New Roman" w:hAnsi="Times New Roman" w:cs="Times New Roman"/>
          <w:sz w:val="30"/>
          <w:szCs w:val="30"/>
        </w:rPr>
        <w:t xml:space="preserve">: </w:t>
      </w:r>
      <w:r w:rsidRPr="00CA331C">
        <w:rPr>
          <w:rFonts w:ascii="Times New Roman" w:hAnsi="Times New Roman" w:cs="Times New Roman"/>
          <w:sz w:val="30"/>
          <w:szCs w:val="30"/>
        </w:rPr>
        <w:t xml:space="preserve">достаточно зайти на сайт </w:t>
      </w:r>
      <w:r w:rsidRPr="00CA331C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CA331C">
        <w:rPr>
          <w:rFonts w:ascii="Times New Roman" w:hAnsi="Times New Roman" w:cs="Times New Roman"/>
          <w:b/>
          <w:sz w:val="30"/>
          <w:szCs w:val="30"/>
        </w:rPr>
        <w:t>Меркаванне.бел</w:t>
      </w:r>
      <w:proofErr w:type="spellEnd"/>
      <w:r w:rsidRPr="00CA331C">
        <w:rPr>
          <w:rFonts w:ascii="Times New Roman" w:hAnsi="Times New Roman" w:cs="Times New Roman"/>
          <w:b/>
          <w:sz w:val="30"/>
          <w:szCs w:val="30"/>
        </w:rPr>
        <w:t>»</w:t>
      </w:r>
      <w:r w:rsidRPr="00CA331C">
        <w:rPr>
          <w:rFonts w:ascii="Times New Roman" w:hAnsi="Times New Roman" w:cs="Times New Roman"/>
          <w:sz w:val="30"/>
          <w:szCs w:val="30"/>
        </w:rPr>
        <w:t xml:space="preserve">, выбрать волнующую тему и оставить комментарий в произвольной форме. </w:t>
      </w:r>
    </w:p>
    <w:p w:rsidR="00CA331C" w:rsidRPr="00CA331C" w:rsidRDefault="00CA331C" w:rsidP="00CA331C">
      <w:pPr>
        <w:pStyle w:val="a6"/>
        <w:spacing w:after="0" w:line="-280" w:lineRule="auto"/>
        <w:ind w:left="0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CA331C">
        <w:rPr>
          <w:rFonts w:ascii="Times New Roman" w:hAnsi="Times New Roman" w:cs="Times New Roman"/>
          <w:sz w:val="30"/>
          <w:szCs w:val="30"/>
        </w:rPr>
        <w:t xml:space="preserve">Все мнения и идеи будут изучены и учтены в Программе социально-экономического развития страны на 2025-2030 годы, а также для подготовки повестки </w:t>
      </w:r>
      <w:r w:rsidRPr="00CA331C">
        <w:rPr>
          <w:rFonts w:ascii="Times New Roman" w:hAnsi="Times New Roman" w:cs="Times New Roman"/>
          <w:b/>
          <w:sz w:val="30"/>
          <w:szCs w:val="30"/>
        </w:rPr>
        <w:t>Всебелорусского народного собрания</w:t>
      </w:r>
      <w:r w:rsidRPr="00CA331C">
        <w:rPr>
          <w:rFonts w:ascii="Times New Roman" w:hAnsi="Times New Roman" w:cs="Times New Roman"/>
          <w:sz w:val="30"/>
          <w:szCs w:val="30"/>
        </w:rPr>
        <w:t>. Этим займутся представители Штаба патриотических сил, члены общественных объединений</w:t>
      </w:r>
      <w:r w:rsidR="00530289">
        <w:rPr>
          <w:rFonts w:ascii="Times New Roman" w:hAnsi="Times New Roman" w:cs="Times New Roman"/>
          <w:sz w:val="30"/>
          <w:szCs w:val="30"/>
        </w:rPr>
        <w:t xml:space="preserve"> и</w:t>
      </w:r>
      <w:r w:rsidRPr="00CA331C">
        <w:rPr>
          <w:rFonts w:ascii="Times New Roman" w:hAnsi="Times New Roman" w:cs="Times New Roman"/>
          <w:sz w:val="30"/>
          <w:szCs w:val="30"/>
        </w:rPr>
        <w:t xml:space="preserve"> политических партий.  </w:t>
      </w:r>
    </w:p>
    <w:p w:rsidR="00CA331C" w:rsidRDefault="00CA331C" w:rsidP="00CA331C">
      <w:pPr>
        <w:spacing w:line="-280" w:lineRule="auto"/>
        <w:ind w:firstLine="709"/>
        <w:jc w:val="both"/>
        <w:rPr>
          <w:sz w:val="30"/>
          <w:szCs w:val="30"/>
        </w:rPr>
      </w:pPr>
      <w:r w:rsidRPr="00CA331C">
        <w:rPr>
          <w:sz w:val="30"/>
          <w:szCs w:val="30"/>
        </w:rPr>
        <w:lastRenderedPageBreak/>
        <w:t xml:space="preserve">В период начала учебного года в рамках проекта «Народная пятилетка» проведено тематическое социологическое исследование </w:t>
      </w:r>
      <w:r w:rsidRPr="00CA331C">
        <w:rPr>
          <w:b/>
          <w:sz w:val="30"/>
          <w:szCs w:val="30"/>
        </w:rPr>
        <w:t>по актуальным вопросам развития системы образования Республики Беларусь</w:t>
      </w:r>
      <w:r w:rsidRPr="00CA331C">
        <w:rPr>
          <w:sz w:val="30"/>
          <w:szCs w:val="30"/>
        </w:rPr>
        <w:t>.</w:t>
      </w:r>
    </w:p>
    <w:p w:rsidR="00CA331C" w:rsidRPr="00CA331C" w:rsidRDefault="00CA331C" w:rsidP="00CA331C">
      <w:pPr>
        <w:spacing w:line="-280" w:lineRule="auto"/>
        <w:ind w:firstLine="709"/>
        <w:jc w:val="both"/>
        <w:rPr>
          <w:i/>
          <w:sz w:val="30"/>
          <w:szCs w:val="30"/>
        </w:rPr>
      </w:pPr>
      <w:r w:rsidRPr="00CA331C">
        <w:rPr>
          <w:sz w:val="30"/>
          <w:szCs w:val="30"/>
        </w:rPr>
        <w:t>По итогам исследования собрано свыше 10</w:t>
      </w:r>
      <w:r w:rsidR="00530289">
        <w:rPr>
          <w:sz w:val="30"/>
          <w:szCs w:val="30"/>
        </w:rPr>
        <w:t>,</w:t>
      </w:r>
      <w:r w:rsidRPr="00CA331C">
        <w:rPr>
          <w:sz w:val="30"/>
          <w:szCs w:val="30"/>
        </w:rPr>
        <w:t>2 тыс. предложений граждан, 20,1 тыс. ответов на онлайн-опрос, 1,1 тыс. ответов на блиц-опрос.</w:t>
      </w:r>
    </w:p>
    <w:p w:rsidR="00CA331C" w:rsidRPr="00CA331C" w:rsidRDefault="00CA331C" w:rsidP="00CA331C">
      <w:pPr>
        <w:ind w:firstLine="709"/>
        <w:jc w:val="both"/>
        <w:rPr>
          <w:b/>
          <w:i/>
          <w:sz w:val="30"/>
          <w:szCs w:val="30"/>
          <w:u w:val="single"/>
        </w:rPr>
      </w:pPr>
      <w:proofErr w:type="spellStart"/>
      <w:r w:rsidRPr="00CA331C">
        <w:rPr>
          <w:b/>
          <w:i/>
          <w:sz w:val="30"/>
          <w:szCs w:val="30"/>
          <w:u w:val="single"/>
        </w:rPr>
        <w:t>Справочно</w:t>
      </w:r>
      <w:proofErr w:type="spellEnd"/>
      <w:r w:rsidRPr="00CA331C">
        <w:rPr>
          <w:b/>
          <w:i/>
          <w:sz w:val="30"/>
          <w:szCs w:val="30"/>
          <w:u w:val="single"/>
        </w:rPr>
        <w:t>:</w:t>
      </w:r>
    </w:p>
    <w:p w:rsidR="00CA331C" w:rsidRPr="00A73CC1" w:rsidRDefault="00CA331C" w:rsidP="00CA331C">
      <w:pPr>
        <w:spacing w:line="280" w:lineRule="exact"/>
        <w:ind w:left="709" w:firstLine="567"/>
        <w:jc w:val="both"/>
        <w:rPr>
          <w:i/>
          <w:sz w:val="30"/>
          <w:szCs w:val="30"/>
        </w:rPr>
      </w:pPr>
      <w:r w:rsidRPr="00A73CC1">
        <w:rPr>
          <w:i/>
          <w:sz w:val="30"/>
          <w:szCs w:val="30"/>
        </w:rPr>
        <w:t>Заслуживают внимания следующие выводы:</w:t>
      </w:r>
    </w:p>
    <w:p w:rsidR="00CA331C" w:rsidRPr="00CA331C" w:rsidRDefault="00CA331C" w:rsidP="00CA331C">
      <w:pPr>
        <w:spacing w:line="280" w:lineRule="exact"/>
        <w:ind w:left="709" w:firstLine="567"/>
        <w:jc w:val="both"/>
        <w:rPr>
          <w:b/>
          <w:i/>
          <w:sz w:val="30"/>
          <w:szCs w:val="30"/>
        </w:rPr>
      </w:pPr>
      <w:r w:rsidRPr="00CA331C">
        <w:rPr>
          <w:i/>
          <w:sz w:val="30"/>
          <w:szCs w:val="30"/>
        </w:rPr>
        <w:t>для 53,93 % респондентов, принявших участие в исследовании, образование воспринимается как инвестиция в будущее. Однако граждане считают, что только образования, даже высшего, недостаточно для обеспечения собственного благополучия. Почти каждый второй из опрошенных в числе гарантий рассматривает усердный труд, каждый третий – открытие своего дела, занятие бизнесом, каждый четвертый – наличие хороших связей и каждый пятый – супружество;</w:t>
      </w:r>
    </w:p>
    <w:p w:rsidR="00CA331C" w:rsidRPr="00CA331C" w:rsidRDefault="00CA331C" w:rsidP="00CA331C">
      <w:pPr>
        <w:spacing w:line="280" w:lineRule="exact"/>
        <w:ind w:left="709" w:firstLine="567"/>
        <w:jc w:val="both"/>
        <w:rPr>
          <w:b/>
          <w:i/>
          <w:sz w:val="30"/>
          <w:szCs w:val="30"/>
        </w:rPr>
      </w:pPr>
      <w:r w:rsidRPr="00CA331C">
        <w:rPr>
          <w:i/>
          <w:sz w:val="30"/>
          <w:szCs w:val="30"/>
        </w:rPr>
        <w:t>опрос выявил смещени</w:t>
      </w:r>
      <w:bookmarkStart w:id="0" w:name="_GoBack"/>
      <w:bookmarkEnd w:id="0"/>
      <w:r w:rsidRPr="00CA331C">
        <w:rPr>
          <w:i/>
          <w:sz w:val="30"/>
          <w:szCs w:val="30"/>
        </w:rPr>
        <w:t>е социальных ожиданий от системы образования. Сегодня в приоритете над изучением фундаментальных и прикладных дисциплин – формирование способностей к обучению («научить учиться»), воспитание всесторонне развитой личности и подготовка подрастающего поколения к реальной жизни. Основной запрос к высшему образованию состоит в профессиональной самореализации (40,25%), к среднему профессиональному образованию – востребованность будущей профессии (достойная заработная плата, хорошие условия труда, уважение в обществе) (47,93 %);</w:t>
      </w:r>
    </w:p>
    <w:p w:rsidR="00CA331C" w:rsidRPr="00CA331C" w:rsidRDefault="00CA331C" w:rsidP="00CA331C">
      <w:pPr>
        <w:spacing w:line="280" w:lineRule="exact"/>
        <w:ind w:left="709" w:firstLine="567"/>
        <w:jc w:val="both"/>
        <w:rPr>
          <w:b/>
          <w:i/>
          <w:sz w:val="30"/>
          <w:szCs w:val="30"/>
        </w:rPr>
      </w:pPr>
      <w:r w:rsidRPr="00CA331C">
        <w:rPr>
          <w:i/>
          <w:sz w:val="30"/>
          <w:szCs w:val="30"/>
        </w:rPr>
        <w:t>в целом граждане адаптировались к изменениям формата проведения экзаменов и другим новациям (обязательная школьная форма, запрет на использование гаджетов, ограничение доступа в школу родителей). Для большинства участников опроса главным критерием справедливости системы образования является его доступность (61,8%). Тематика частных учреждений образования практически не волнует граждан.</w:t>
      </w:r>
    </w:p>
    <w:p w:rsidR="00065687" w:rsidRPr="00CA331C" w:rsidRDefault="00CA331C" w:rsidP="00CA331C">
      <w:pPr>
        <w:spacing w:line="-280" w:lineRule="auto"/>
        <w:ind w:firstLine="709"/>
        <w:jc w:val="both"/>
        <w:rPr>
          <w:b/>
          <w:i/>
          <w:sz w:val="30"/>
          <w:szCs w:val="30"/>
        </w:rPr>
      </w:pPr>
      <w:r w:rsidRPr="00CA331C">
        <w:rPr>
          <w:sz w:val="30"/>
          <w:szCs w:val="30"/>
        </w:rPr>
        <w:t>По оценкам респондентов полученное в Беларуси образование конкурентоспособно на мировом рынке. Одновременно присутствует четкий запрос на расширение признания белорусских дипломов за рубежом, особенно с учетом приобретения нашей страной статуса полноправного члена семьи ШОС и наблюдателя в</w:t>
      </w:r>
      <w:r w:rsidRPr="00CA331C">
        <w:rPr>
          <w:sz w:val="28"/>
          <w:szCs w:val="28"/>
        </w:rPr>
        <w:t xml:space="preserve"> </w:t>
      </w:r>
      <w:r w:rsidRPr="00787768">
        <w:rPr>
          <w:sz w:val="28"/>
          <w:szCs w:val="28"/>
        </w:rPr>
        <w:t>БРИКС.</w:t>
      </w:r>
    </w:p>
    <w:p w:rsidR="00065687" w:rsidRDefault="00065687" w:rsidP="00065687">
      <w:pPr>
        <w:spacing w:line="280" w:lineRule="exact"/>
        <w:jc w:val="center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br w:type="page"/>
      </w:r>
    </w:p>
    <w:p w:rsidR="00065687" w:rsidRDefault="002A1621" w:rsidP="002A1621">
      <w:pPr>
        <w:spacing w:line="280" w:lineRule="exact"/>
        <w:jc w:val="right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Приложение</w:t>
      </w:r>
    </w:p>
    <w:p w:rsidR="00065687" w:rsidRPr="001048FA" w:rsidRDefault="00065687" w:rsidP="00065687">
      <w:pPr>
        <w:spacing w:line="280" w:lineRule="exact"/>
        <w:jc w:val="center"/>
        <w:rPr>
          <w:rFonts w:eastAsia="Calibri"/>
          <w:b/>
          <w:kern w:val="30"/>
          <w:sz w:val="30"/>
          <w:szCs w:val="30"/>
        </w:rPr>
      </w:pPr>
      <w:r w:rsidRPr="001048FA">
        <w:rPr>
          <w:rFonts w:eastAsia="Times New Roman"/>
          <w:b/>
          <w:kern w:val="30"/>
          <w:sz w:val="30"/>
          <w:szCs w:val="30"/>
        </w:rPr>
        <w:t xml:space="preserve">Информационные материалы </w:t>
      </w:r>
      <w:r w:rsidRPr="001048FA">
        <w:rPr>
          <w:rFonts w:eastAsia="Times New Roman"/>
          <w:b/>
          <w:kern w:val="30"/>
          <w:sz w:val="30"/>
          <w:szCs w:val="30"/>
        </w:rPr>
        <w:br/>
        <w:t xml:space="preserve">к тематическому информационному часу </w:t>
      </w:r>
      <w:r>
        <w:rPr>
          <w:rFonts w:eastAsia="Times New Roman"/>
          <w:b/>
          <w:kern w:val="30"/>
          <w:sz w:val="30"/>
          <w:szCs w:val="30"/>
        </w:rPr>
        <w:br/>
      </w:r>
      <w:r w:rsidRPr="001048FA">
        <w:rPr>
          <w:rFonts w:eastAsia="Times New Roman"/>
          <w:b/>
          <w:kern w:val="30"/>
          <w:sz w:val="30"/>
          <w:szCs w:val="30"/>
        </w:rPr>
        <w:t xml:space="preserve">со студенческой молодежью </w:t>
      </w:r>
      <w:r>
        <w:rPr>
          <w:rFonts w:eastAsia="Times New Roman"/>
          <w:b/>
          <w:kern w:val="30"/>
          <w:sz w:val="30"/>
          <w:szCs w:val="30"/>
        </w:rPr>
        <w:br/>
      </w:r>
      <w:r w:rsidRPr="001048FA">
        <w:rPr>
          <w:rFonts w:eastAsia="Calibri"/>
          <w:b/>
          <w:kern w:val="30"/>
          <w:sz w:val="30"/>
          <w:szCs w:val="30"/>
        </w:rPr>
        <w:t>«</w:t>
      </w:r>
      <w:r>
        <w:rPr>
          <w:rFonts w:eastAsia="Calibri"/>
          <w:b/>
          <w:kern w:val="30"/>
          <w:sz w:val="30"/>
          <w:szCs w:val="30"/>
        </w:rPr>
        <w:t>Народная пятилетка</w:t>
      </w:r>
      <w:r w:rsidRPr="001048FA">
        <w:rPr>
          <w:rFonts w:eastAsia="Calibri"/>
          <w:b/>
          <w:kern w:val="30"/>
          <w:sz w:val="30"/>
          <w:szCs w:val="30"/>
        </w:rPr>
        <w:t>»</w:t>
      </w:r>
    </w:p>
    <w:p w:rsidR="0006568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</w:p>
    <w:p w:rsidR="00065687" w:rsidRPr="003918FD" w:rsidRDefault="00065687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Народная пятилетка</w:t>
      </w:r>
      <w:r w:rsidRPr="003918FD">
        <w:rPr>
          <w:rFonts w:eastAsia="Calibri"/>
          <w:bCs/>
          <w:kern w:val="30"/>
          <w:sz w:val="30"/>
          <w:szCs w:val="30"/>
        </w:rPr>
        <w:t xml:space="preserve"> представляет собой государственный план социально-экономического развития, рассчитанный на пять лет. В Республике Беларусь данная концепция применяется для стратегического планирования и координации усилий различных отраслей экономики с целью достижения устойчивого развития страны. Эти планы направлены на улучшение экономических показателей, повышение уровня жизни населения и укрепление национальной безопасности.</w:t>
      </w:r>
    </w:p>
    <w:p w:rsidR="00065687" w:rsidRPr="003918FD" w:rsidRDefault="00C235C0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Народная пятилетка –</w:t>
      </w:r>
      <w:r w:rsidR="00065687" w:rsidRPr="003918FD">
        <w:rPr>
          <w:rFonts w:eastAsia="Calibri"/>
          <w:bCs/>
          <w:kern w:val="30"/>
          <w:sz w:val="30"/>
          <w:szCs w:val="30"/>
        </w:rPr>
        <w:t xml:space="preserve"> это комплексный план действий государства, направленный на достижение конкретных целей развития в определенные пять лет. </w:t>
      </w:r>
      <w:r w:rsidR="0061649D">
        <w:rPr>
          <w:rFonts w:eastAsia="Calibri"/>
          <w:bCs/>
          <w:kern w:val="30"/>
          <w:sz w:val="30"/>
          <w:szCs w:val="30"/>
        </w:rPr>
        <w:t>Он в</w:t>
      </w:r>
      <w:r w:rsidR="00065687" w:rsidRPr="003918FD">
        <w:rPr>
          <w:rFonts w:eastAsia="Calibri"/>
          <w:bCs/>
          <w:kern w:val="30"/>
          <w:sz w:val="30"/>
          <w:szCs w:val="30"/>
        </w:rPr>
        <w:t>ключает в себя постановку приоритетов, распределение ресурсов, определение ключевых проектов и задач, а также механизмов контроля за их выполнением. Пятилетние планы охватывают различные сферы: промышленность, сельское хозяйство, образование, здравоохранение, инфраструктуру и другие.</w:t>
      </w:r>
    </w:p>
    <w:p w:rsidR="00065687" w:rsidRPr="003918FD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Cs/>
          <w:kern w:val="30"/>
          <w:sz w:val="30"/>
          <w:szCs w:val="30"/>
        </w:rPr>
        <w:t xml:space="preserve">История народных пятилеток в Беларуси связана с периодом послевоенного восстановления и индустриализации страны. После </w:t>
      </w:r>
      <w:r w:rsidR="00C235C0">
        <w:rPr>
          <w:rFonts w:eastAsia="Calibri"/>
          <w:bCs/>
          <w:kern w:val="30"/>
          <w:sz w:val="30"/>
          <w:szCs w:val="30"/>
        </w:rPr>
        <w:t>обретения</w:t>
      </w:r>
      <w:r w:rsidRPr="003918FD">
        <w:rPr>
          <w:rFonts w:eastAsia="Calibri"/>
          <w:bCs/>
          <w:kern w:val="30"/>
          <w:sz w:val="30"/>
          <w:szCs w:val="30"/>
        </w:rPr>
        <w:t xml:space="preserve"> независимости в 1991 году Беларусь продолжила традицию централизованного планирования, внедрив собственные пятилетние планы, адаптированные к новым экономическим реалиям и задачам.</w:t>
      </w:r>
    </w:p>
    <w:p w:rsidR="00C235C0" w:rsidRDefault="00065687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Основные этапы развития:</w:t>
      </w:r>
    </w:p>
    <w:p w:rsidR="00C235C0" w:rsidRPr="00C235C0" w:rsidRDefault="00065687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Cs/>
          <w:kern w:val="30"/>
          <w:sz w:val="30"/>
          <w:szCs w:val="30"/>
        </w:rPr>
        <w:t>1990-е годы:</w:t>
      </w:r>
      <w:r w:rsidR="00C235C0" w:rsidRPr="00C235C0">
        <w:rPr>
          <w:rFonts w:eastAsia="Calibri"/>
          <w:bCs/>
          <w:kern w:val="30"/>
          <w:sz w:val="30"/>
          <w:szCs w:val="30"/>
        </w:rPr>
        <w:t> п</w:t>
      </w:r>
      <w:r w:rsidRPr="00C235C0">
        <w:rPr>
          <w:rFonts w:eastAsia="Calibri"/>
          <w:bCs/>
          <w:kern w:val="30"/>
          <w:sz w:val="30"/>
          <w:szCs w:val="30"/>
        </w:rPr>
        <w:t>ериод перехода от плановой к рыночной экономике. Разработка первых пятилетних планов ориентировалась на стабилизацию экономики и создание условий для устойчивого роста.</w:t>
      </w:r>
    </w:p>
    <w:p w:rsidR="00C235C0" w:rsidRPr="00C235C0" w:rsidRDefault="00065687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Cs/>
          <w:kern w:val="30"/>
          <w:sz w:val="30"/>
          <w:szCs w:val="30"/>
        </w:rPr>
        <w:t>2000-е годы:</w:t>
      </w:r>
      <w:r w:rsidR="00C235C0" w:rsidRPr="00C235C0">
        <w:rPr>
          <w:rFonts w:eastAsia="Calibri"/>
          <w:bCs/>
          <w:kern w:val="30"/>
          <w:sz w:val="30"/>
          <w:szCs w:val="30"/>
        </w:rPr>
        <w:t> у</w:t>
      </w:r>
      <w:r w:rsidRPr="00C235C0">
        <w:rPr>
          <w:rFonts w:eastAsia="Calibri"/>
          <w:bCs/>
          <w:kern w:val="30"/>
          <w:sz w:val="30"/>
          <w:szCs w:val="30"/>
        </w:rPr>
        <w:t>крепление государственного управления, акцент на развитие приоритетных отраслей, таких как машиностроение, химическая промышленность и сельское хозяйство.</w:t>
      </w:r>
    </w:p>
    <w:p w:rsidR="00C235C0" w:rsidRPr="00C235C0" w:rsidRDefault="00065687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Cs/>
          <w:kern w:val="30"/>
          <w:sz w:val="30"/>
          <w:szCs w:val="30"/>
        </w:rPr>
        <w:t>2010-е годы:</w:t>
      </w:r>
      <w:r w:rsidR="00C235C0" w:rsidRPr="00C235C0">
        <w:rPr>
          <w:rFonts w:eastAsia="Calibri"/>
          <w:bCs/>
          <w:kern w:val="30"/>
          <w:sz w:val="30"/>
          <w:szCs w:val="30"/>
        </w:rPr>
        <w:t> в</w:t>
      </w:r>
      <w:r w:rsidRPr="00C235C0">
        <w:rPr>
          <w:rFonts w:eastAsia="Calibri"/>
          <w:bCs/>
          <w:kern w:val="30"/>
          <w:sz w:val="30"/>
          <w:szCs w:val="30"/>
        </w:rPr>
        <w:t>недрение современных технологий, цифровизация экономики, развитие инновационных секторов.</w:t>
      </w:r>
    </w:p>
    <w:p w:rsidR="00065687" w:rsidRPr="00C235C0" w:rsidRDefault="00065687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Cs/>
          <w:kern w:val="30"/>
          <w:sz w:val="30"/>
          <w:szCs w:val="30"/>
        </w:rPr>
        <w:t>2020-е годы:</w:t>
      </w:r>
      <w:r w:rsidR="00C235C0" w:rsidRPr="00C235C0">
        <w:rPr>
          <w:rFonts w:eastAsia="Calibri"/>
          <w:bCs/>
          <w:kern w:val="30"/>
          <w:sz w:val="30"/>
          <w:szCs w:val="30"/>
        </w:rPr>
        <w:t> ф</w:t>
      </w:r>
      <w:r w:rsidRPr="00C235C0">
        <w:rPr>
          <w:rFonts w:eastAsia="Calibri"/>
          <w:bCs/>
          <w:kern w:val="30"/>
          <w:sz w:val="30"/>
          <w:szCs w:val="30"/>
        </w:rPr>
        <w:t>окус на устойчивом развитии, экологической безопасности, цифровой трансформации и социальной поддержке населения.</w:t>
      </w:r>
    </w:p>
    <w:p w:rsidR="00065687" w:rsidRPr="00C235C0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i/>
          <w:kern w:val="30"/>
          <w:sz w:val="30"/>
          <w:szCs w:val="30"/>
        </w:rPr>
      </w:pPr>
      <w:r w:rsidRPr="00C235C0">
        <w:rPr>
          <w:rFonts w:eastAsia="Calibri"/>
          <w:bCs/>
          <w:i/>
          <w:kern w:val="30"/>
          <w:sz w:val="30"/>
          <w:szCs w:val="30"/>
        </w:rPr>
        <w:t>Структура и основные направления пятилетних планов Беларуси</w:t>
      </w:r>
    </w:p>
    <w:p w:rsidR="00065687" w:rsidRPr="003918FD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Cs/>
          <w:kern w:val="30"/>
          <w:sz w:val="30"/>
          <w:szCs w:val="30"/>
        </w:rPr>
        <w:t>Каждый народный пятилетний план включает в себя следующие разделы:</w:t>
      </w:r>
    </w:p>
    <w:p w:rsidR="00065687" w:rsidRPr="003918FD" w:rsidRDefault="00065687" w:rsidP="00C235C0">
      <w:pPr>
        <w:tabs>
          <w:tab w:val="left" w:pos="993"/>
        </w:tabs>
        <w:spacing w:line="280" w:lineRule="exact"/>
        <w:ind w:left="720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/>
          <w:bCs/>
          <w:i/>
          <w:kern w:val="30"/>
          <w:sz w:val="30"/>
          <w:szCs w:val="30"/>
        </w:rPr>
        <w:t>Введение:</w:t>
      </w:r>
      <w:r w:rsidRPr="003918FD">
        <w:rPr>
          <w:rFonts w:eastAsia="Calibri"/>
          <w:bCs/>
          <w:kern w:val="30"/>
          <w:sz w:val="30"/>
          <w:szCs w:val="30"/>
        </w:rPr>
        <w:t> </w:t>
      </w:r>
      <w:r w:rsidR="00BC5637">
        <w:rPr>
          <w:rFonts w:eastAsia="Calibri"/>
          <w:bCs/>
          <w:kern w:val="30"/>
          <w:sz w:val="30"/>
          <w:szCs w:val="30"/>
        </w:rPr>
        <w:t>о</w:t>
      </w:r>
      <w:r w:rsidRPr="003918FD">
        <w:rPr>
          <w:rFonts w:eastAsia="Calibri"/>
          <w:bCs/>
          <w:kern w:val="30"/>
          <w:sz w:val="30"/>
          <w:szCs w:val="30"/>
        </w:rPr>
        <w:t>пределение общих целей и задач на плановый период.</w:t>
      </w:r>
    </w:p>
    <w:p w:rsidR="00065687" w:rsidRPr="003918FD" w:rsidRDefault="00065687" w:rsidP="00C235C0">
      <w:pPr>
        <w:tabs>
          <w:tab w:val="left" w:pos="993"/>
        </w:tabs>
        <w:spacing w:line="280" w:lineRule="exact"/>
        <w:ind w:left="720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/>
          <w:bCs/>
          <w:i/>
          <w:kern w:val="30"/>
          <w:sz w:val="30"/>
          <w:szCs w:val="30"/>
        </w:rPr>
        <w:t>Анализ текущего состояния экономики и общества:</w:t>
      </w:r>
      <w:r w:rsidRPr="003918FD">
        <w:rPr>
          <w:rFonts w:eastAsia="Calibri"/>
          <w:bCs/>
          <w:kern w:val="30"/>
          <w:sz w:val="30"/>
          <w:szCs w:val="30"/>
        </w:rPr>
        <w:t> </w:t>
      </w:r>
      <w:r w:rsidR="00BC5637">
        <w:rPr>
          <w:rFonts w:eastAsia="Calibri"/>
          <w:bCs/>
          <w:kern w:val="30"/>
          <w:sz w:val="30"/>
          <w:szCs w:val="30"/>
        </w:rPr>
        <w:t>о</w:t>
      </w:r>
      <w:r w:rsidRPr="003918FD">
        <w:rPr>
          <w:rFonts w:eastAsia="Calibri"/>
          <w:bCs/>
          <w:kern w:val="30"/>
          <w:sz w:val="30"/>
          <w:szCs w:val="30"/>
        </w:rPr>
        <w:t>ценка достигнутых результатов, выявление проблемных областей.</w:t>
      </w:r>
    </w:p>
    <w:p w:rsidR="00065687" w:rsidRPr="00C235C0" w:rsidRDefault="00065687" w:rsidP="00C235C0">
      <w:pPr>
        <w:tabs>
          <w:tab w:val="left" w:pos="993"/>
        </w:tabs>
        <w:spacing w:line="280" w:lineRule="exact"/>
        <w:ind w:left="720"/>
        <w:jc w:val="both"/>
        <w:rPr>
          <w:rFonts w:eastAsia="Calibri"/>
          <w:bCs/>
          <w:i/>
          <w:kern w:val="30"/>
          <w:sz w:val="30"/>
          <w:szCs w:val="30"/>
        </w:rPr>
      </w:pPr>
      <w:r w:rsidRPr="00C235C0">
        <w:rPr>
          <w:rFonts w:eastAsia="Calibri"/>
          <w:b/>
          <w:bCs/>
          <w:i/>
          <w:kern w:val="30"/>
          <w:sz w:val="30"/>
          <w:szCs w:val="30"/>
        </w:rPr>
        <w:t>Основные направления развития: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п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ромышленность и производство:</w:t>
      </w:r>
      <w:r w:rsidR="00065687" w:rsidRPr="003918FD">
        <w:rPr>
          <w:rFonts w:eastAsia="Calibri"/>
          <w:bCs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р</w:t>
      </w:r>
      <w:r w:rsidR="00065687" w:rsidRPr="003918FD">
        <w:rPr>
          <w:rFonts w:eastAsia="Calibri"/>
          <w:bCs/>
          <w:kern w:val="30"/>
          <w:sz w:val="30"/>
          <w:szCs w:val="30"/>
        </w:rPr>
        <w:t>азвитие ключевых отр</w:t>
      </w:r>
      <w:r w:rsidR="00CA331C">
        <w:rPr>
          <w:rFonts w:eastAsia="Calibri"/>
          <w:bCs/>
          <w:kern w:val="30"/>
          <w:sz w:val="30"/>
          <w:szCs w:val="30"/>
        </w:rPr>
        <w:t>аслей, модернизация производств;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с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ельское хозяйство:</w:t>
      </w:r>
      <w:r w:rsidR="00065687" w:rsidRPr="003918FD">
        <w:rPr>
          <w:rFonts w:eastAsia="Calibri"/>
          <w:bCs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п</w:t>
      </w:r>
      <w:r w:rsidR="00065687" w:rsidRPr="003918FD">
        <w:rPr>
          <w:rFonts w:eastAsia="Calibri"/>
          <w:bCs/>
          <w:kern w:val="30"/>
          <w:sz w:val="30"/>
          <w:szCs w:val="30"/>
        </w:rPr>
        <w:t>овышение производительности, внедр</w:t>
      </w:r>
      <w:r w:rsidR="00CA331C">
        <w:rPr>
          <w:rFonts w:eastAsia="Calibri"/>
          <w:bCs/>
          <w:kern w:val="30"/>
          <w:sz w:val="30"/>
          <w:szCs w:val="30"/>
        </w:rPr>
        <w:t>ение современных агротехнологий;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и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нфраструктура: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р</w:t>
      </w:r>
      <w:r w:rsidR="00065687" w:rsidRPr="003918FD">
        <w:rPr>
          <w:rFonts w:eastAsia="Calibri"/>
          <w:bCs/>
          <w:kern w:val="30"/>
          <w:sz w:val="30"/>
          <w:szCs w:val="30"/>
        </w:rPr>
        <w:t>азвитие транспортной, энергетической и теле</w:t>
      </w:r>
      <w:r w:rsidR="00CA331C">
        <w:rPr>
          <w:rFonts w:eastAsia="Calibri"/>
          <w:bCs/>
          <w:kern w:val="30"/>
          <w:sz w:val="30"/>
          <w:szCs w:val="30"/>
        </w:rPr>
        <w:t>коммуникационной инфраструктуры;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о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бразование и наука: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п</w:t>
      </w:r>
      <w:r w:rsidR="00065687" w:rsidRPr="003918FD">
        <w:rPr>
          <w:rFonts w:eastAsia="Calibri"/>
          <w:bCs/>
          <w:kern w:val="30"/>
          <w:sz w:val="30"/>
          <w:szCs w:val="30"/>
        </w:rPr>
        <w:t>овышение качества образования,</w:t>
      </w:r>
      <w:r w:rsidR="00CA331C">
        <w:rPr>
          <w:rFonts w:eastAsia="Calibri"/>
          <w:bCs/>
          <w:kern w:val="30"/>
          <w:sz w:val="30"/>
          <w:szCs w:val="30"/>
        </w:rPr>
        <w:t xml:space="preserve"> поддержка научных исследований;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з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дравоохранение:</w:t>
      </w:r>
      <w:r w:rsidR="00065687" w:rsidRPr="003918FD">
        <w:rPr>
          <w:rFonts w:eastAsia="Calibri"/>
          <w:bCs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у</w:t>
      </w:r>
      <w:r w:rsidR="00065687" w:rsidRPr="003918FD">
        <w:rPr>
          <w:rFonts w:eastAsia="Calibri"/>
          <w:bCs/>
          <w:kern w:val="30"/>
          <w:sz w:val="30"/>
          <w:szCs w:val="30"/>
        </w:rPr>
        <w:t>лучшение медицинских услуг, повышение дост</w:t>
      </w:r>
      <w:r w:rsidR="00CA331C">
        <w:rPr>
          <w:rFonts w:eastAsia="Calibri"/>
          <w:bCs/>
          <w:kern w:val="30"/>
          <w:sz w:val="30"/>
          <w:szCs w:val="30"/>
        </w:rPr>
        <w:t>упности лекарств и оборудования;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с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оциальная сфера:</w:t>
      </w:r>
      <w:r w:rsidR="00065687" w:rsidRPr="003918FD">
        <w:rPr>
          <w:rFonts w:eastAsia="Calibri"/>
          <w:bCs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п</w:t>
      </w:r>
      <w:r w:rsidR="00065687" w:rsidRPr="003918FD">
        <w:rPr>
          <w:rFonts w:eastAsia="Calibri"/>
          <w:bCs/>
          <w:kern w:val="30"/>
          <w:sz w:val="30"/>
          <w:szCs w:val="30"/>
        </w:rPr>
        <w:t>овышение уровня жизни, раз</w:t>
      </w:r>
      <w:r w:rsidR="00CA331C">
        <w:rPr>
          <w:rFonts w:eastAsia="Calibri"/>
          <w:bCs/>
          <w:kern w:val="30"/>
          <w:sz w:val="30"/>
          <w:szCs w:val="30"/>
        </w:rPr>
        <w:t>витие системы социальной защиты;</w:t>
      </w:r>
    </w:p>
    <w:p w:rsidR="00065687" w:rsidRPr="003918FD" w:rsidRDefault="00BC5637" w:rsidP="00065687">
      <w:pPr>
        <w:numPr>
          <w:ilvl w:val="1"/>
          <w:numId w:val="3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/>
          <w:bCs/>
          <w:i/>
          <w:kern w:val="30"/>
          <w:sz w:val="30"/>
          <w:szCs w:val="30"/>
        </w:rPr>
        <w:t>э</w: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кологическая безопасность:</w:t>
      </w:r>
      <w:r w:rsidR="00065687" w:rsidRPr="003918FD">
        <w:rPr>
          <w:rFonts w:eastAsia="Calibri"/>
          <w:bCs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с</w:t>
      </w:r>
      <w:r w:rsidR="00065687" w:rsidRPr="003918FD">
        <w:rPr>
          <w:rFonts w:eastAsia="Calibri"/>
          <w:bCs/>
          <w:kern w:val="30"/>
          <w:sz w:val="30"/>
          <w:szCs w:val="30"/>
        </w:rPr>
        <w:t>охранение природных ресурсов, снижение уровня загрязнения.</w:t>
      </w:r>
    </w:p>
    <w:p w:rsidR="00065687" w:rsidRPr="003918FD" w:rsidRDefault="00065687" w:rsidP="00CA331C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/>
          <w:bCs/>
          <w:i/>
          <w:kern w:val="30"/>
          <w:sz w:val="30"/>
          <w:szCs w:val="30"/>
        </w:rPr>
        <w:t>Финансовое обеспечение:</w:t>
      </w:r>
      <w:r w:rsidRPr="003918FD">
        <w:rPr>
          <w:rFonts w:eastAsia="Calibri"/>
          <w:bCs/>
          <w:kern w:val="30"/>
          <w:sz w:val="30"/>
          <w:szCs w:val="30"/>
        </w:rPr>
        <w:t> </w:t>
      </w:r>
      <w:r w:rsidR="00BC5637">
        <w:rPr>
          <w:rFonts w:eastAsia="Calibri"/>
          <w:bCs/>
          <w:kern w:val="30"/>
          <w:sz w:val="30"/>
          <w:szCs w:val="30"/>
        </w:rPr>
        <w:t>р</w:t>
      </w:r>
      <w:r w:rsidRPr="003918FD">
        <w:rPr>
          <w:rFonts w:eastAsia="Calibri"/>
          <w:bCs/>
          <w:kern w:val="30"/>
          <w:sz w:val="30"/>
          <w:szCs w:val="30"/>
        </w:rPr>
        <w:t>аспределение бюджетных средств, привлечение инвестиций.</w:t>
      </w:r>
    </w:p>
    <w:p w:rsidR="00065687" w:rsidRPr="003918FD" w:rsidRDefault="00065687" w:rsidP="00CA331C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/>
          <w:bCs/>
          <w:i/>
          <w:kern w:val="30"/>
          <w:sz w:val="30"/>
          <w:szCs w:val="30"/>
        </w:rPr>
        <w:t>Механизмы реализации:</w:t>
      </w:r>
      <w:r w:rsidRPr="003918FD">
        <w:rPr>
          <w:rFonts w:eastAsia="Calibri"/>
          <w:bCs/>
          <w:kern w:val="30"/>
          <w:sz w:val="30"/>
          <w:szCs w:val="30"/>
        </w:rPr>
        <w:t> </w:t>
      </w:r>
      <w:r w:rsidR="00BC5637">
        <w:rPr>
          <w:rFonts w:eastAsia="Calibri"/>
          <w:bCs/>
          <w:kern w:val="30"/>
          <w:sz w:val="30"/>
          <w:szCs w:val="30"/>
        </w:rPr>
        <w:t>о</w:t>
      </w:r>
      <w:r w:rsidRPr="003918FD">
        <w:rPr>
          <w:rFonts w:eastAsia="Calibri"/>
          <w:bCs/>
          <w:kern w:val="30"/>
          <w:sz w:val="30"/>
          <w:szCs w:val="30"/>
        </w:rPr>
        <w:t>рганизационные структуры, ответственные за выполнение плана, контрольные мероприятия.</w:t>
      </w:r>
    </w:p>
    <w:p w:rsidR="00BC5637" w:rsidRDefault="00065687" w:rsidP="00CA331C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235C0">
        <w:rPr>
          <w:rFonts w:eastAsia="Calibri"/>
          <w:b/>
          <w:bCs/>
          <w:i/>
          <w:kern w:val="30"/>
          <w:sz w:val="30"/>
          <w:szCs w:val="30"/>
        </w:rPr>
        <w:t>Заключение:</w:t>
      </w:r>
      <w:r w:rsidRPr="00C235C0">
        <w:rPr>
          <w:rFonts w:eastAsia="Calibri"/>
          <w:bCs/>
          <w:i/>
          <w:kern w:val="30"/>
          <w:sz w:val="30"/>
          <w:szCs w:val="30"/>
        </w:rPr>
        <w:t> </w:t>
      </w:r>
      <w:r w:rsidR="00BC5637">
        <w:rPr>
          <w:rFonts w:eastAsia="Calibri"/>
          <w:bCs/>
          <w:kern w:val="30"/>
          <w:sz w:val="30"/>
          <w:szCs w:val="30"/>
        </w:rPr>
        <w:t>п</w:t>
      </w:r>
      <w:r w:rsidRPr="003918FD">
        <w:rPr>
          <w:rFonts w:eastAsia="Calibri"/>
          <w:bCs/>
          <w:kern w:val="30"/>
          <w:sz w:val="30"/>
          <w:szCs w:val="30"/>
        </w:rPr>
        <w:t>одведение итогов и выводов, прогноз на будущее.</w:t>
      </w:r>
    </w:p>
    <w:p w:rsidR="00065687" w:rsidRPr="00BC5637" w:rsidRDefault="00065687" w:rsidP="00BC5637">
      <w:p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Примеры реализации народных пятилеток в Беларуси</w:t>
      </w:r>
    </w:p>
    <w:p w:rsidR="00065687" w:rsidRPr="00BC563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i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1. Народная пятилетка 2016-2020 гг.:</w:t>
      </w:r>
    </w:p>
    <w:p w:rsidR="00BC5637" w:rsidRDefault="0006568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Cs/>
          <w:kern w:val="30"/>
          <w:sz w:val="30"/>
          <w:szCs w:val="30"/>
        </w:rPr>
        <w:t>Цели: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м</w:t>
      </w:r>
      <w:r w:rsidR="00065687" w:rsidRPr="003918FD">
        <w:rPr>
          <w:rFonts w:eastAsia="Calibri"/>
          <w:bCs/>
          <w:kern w:val="30"/>
          <w:sz w:val="30"/>
          <w:szCs w:val="30"/>
        </w:rPr>
        <w:t>од</w:t>
      </w:r>
      <w:r>
        <w:rPr>
          <w:rFonts w:eastAsia="Calibri"/>
          <w:bCs/>
          <w:kern w:val="30"/>
          <w:sz w:val="30"/>
          <w:szCs w:val="30"/>
        </w:rPr>
        <w:t>ернизация промышленного сектора;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р</w:t>
      </w:r>
      <w:r w:rsidR="00065687" w:rsidRPr="003918FD">
        <w:rPr>
          <w:rFonts w:eastAsia="Calibri"/>
          <w:bCs/>
          <w:kern w:val="30"/>
          <w:sz w:val="30"/>
          <w:szCs w:val="30"/>
        </w:rPr>
        <w:t xml:space="preserve">азвитие информационных </w:t>
      </w:r>
      <w:r>
        <w:rPr>
          <w:rFonts w:eastAsia="Calibri"/>
          <w:bCs/>
          <w:kern w:val="30"/>
          <w:sz w:val="30"/>
          <w:szCs w:val="30"/>
        </w:rPr>
        <w:t>технологий и цифровой экономики;</w:t>
      </w:r>
    </w:p>
    <w:p w:rsidR="00065687" w:rsidRPr="003918FD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 п</w:t>
      </w:r>
      <w:r w:rsidR="00065687" w:rsidRPr="003918FD">
        <w:rPr>
          <w:rFonts w:eastAsia="Calibri"/>
          <w:bCs/>
          <w:kern w:val="30"/>
          <w:sz w:val="30"/>
          <w:szCs w:val="30"/>
        </w:rPr>
        <w:t>овышение качества медицинского обслуживания.</w:t>
      </w:r>
    </w:p>
    <w:p w:rsidR="00BC5637" w:rsidRDefault="0006568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Cs/>
          <w:kern w:val="30"/>
          <w:sz w:val="30"/>
          <w:szCs w:val="30"/>
        </w:rPr>
        <w:t>Основные достижения: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 з</w:t>
      </w:r>
      <w:r w:rsidR="00065687" w:rsidRPr="003918FD">
        <w:rPr>
          <w:rFonts w:eastAsia="Calibri"/>
          <w:bCs/>
          <w:kern w:val="30"/>
          <w:sz w:val="30"/>
          <w:szCs w:val="30"/>
        </w:rPr>
        <w:t xml:space="preserve">апуск новых производственных предприятий в </w:t>
      </w:r>
      <w:r>
        <w:rPr>
          <w:rFonts w:eastAsia="Calibri"/>
          <w:bCs/>
          <w:kern w:val="30"/>
          <w:sz w:val="30"/>
          <w:szCs w:val="30"/>
        </w:rPr>
        <w:t>сфере машиностроения;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в</w:t>
      </w:r>
      <w:r w:rsidR="00065687" w:rsidRPr="003918FD">
        <w:rPr>
          <w:rFonts w:eastAsia="Calibri"/>
          <w:bCs/>
          <w:kern w:val="30"/>
          <w:sz w:val="30"/>
          <w:szCs w:val="30"/>
        </w:rPr>
        <w:t>недрение электронного правительст</w:t>
      </w:r>
      <w:r>
        <w:rPr>
          <w:rFonts w:eastAsia="Calibri"/>
          <w:bCs/>
          <w:kern w:val="30"/>
          <w:sz w:val="30"/>
          <w:szCs w:val="30"/>
        </w:rPr>
        <w:t>ва и цифровых услуг для граждан;</w:t>
      </w:r>
    </w:p>
    <w:p w:rsidR="00065687" w:rsidRPr="003918FD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о</w:t>
      </w:r>
      <w:r w:rsidR="00065687" w:rsidRPr="003918FD">
        <w:rPr>
          <w:rFonts w:eastAsia="Calibri"/>
          <w:bCs/>
          <w:kern w:val="30"/>
          <w:sz w:val="30"/>
          <w:szCs w:val="30"/>
        </w:rPr>
        <w:t>бновление медицинского оборудования в крупных клиниках.</w:t>
      </w:r>
    </w:p>
    <w:p w:rsidR="00065687" w:rsidRPr="00BC563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i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2. Народная пятилетка 2021-2025 гг.:</w:t>
      </w:r>
    </w:p>
    <w:p w:rsidR="00BC5637" w:rsidRDefault="0006568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Cs/>
          <w:kern w:val="30"/>
          <w:sz w:val="30"/>
          <w:szCs w:val="30"/>
        </w:rPr>
        <w:t>Цели: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у</w:t>
      </w:r>
      <w:r w:rsidR="00065687" w:rsidRPr="003918FD">
        <w:rPr>
          <w:rFonts w:eastAsia="Calibri"/>
          <w:bCs/>
          <w:kern w:val="30"/>
          <w:sz w:val="30"/>
          <w:szCs w:val="30"/>
        </w:rPr>
        <w:t>крепление национальной бе</w:t>
      </w:r>
      <w:r>
        <w:rPr>
          <w:rFonts w:eastAsia="Calibri"/>
          <w:bCs/>
          <w:kern w:val="30"/>
          <w:sz w:val="30"/>
          <w:szCs w:val="30"/>
        </w:rPr>
        <w:t>зопасности и обороноспособности;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р</w:t>
      </w:r>
      <w:r w:rsidR="00065687" w:rsidRPr="003918FD">
        <w:rPr>
          <w:rFonts w:eastAsia="Calibri"/>
          <w:bCs/>
          <w:kern w:val="30"/>
          <w:sz w:val="30"/>
          <w:szCs w:val="30"/>
        </w:rPr>
        <w:t>азвитие зеленой энерг</w:t>
      </w:r>
      <w:r>
        <w:rPr>
          <w:rFonts w:eastAsia="Calibri"/>
          <w:bCs/>
          <w:kern w:val="30"/>
          <w:sz w:val="30"/>
          <w:szCs w:val="30"/>
        </w:rPr>
        <w:t>етики и экологических инициатив;</w:t>
      </w:r>
    </w:p>
    <w:p w:rsidR="00065687" w:rsidRPr="003918FD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 п</w:t>
      </w:r>
      <w:r w:rsidR="00065687" w:rsidRPr="003918FD">
        <w:rPr>
          <w:rFonts w:eastAsia="Calibri"/>
          <w:bCs/>
          <w:kern w:val="30"/>
          <w:sz w:val="30"/>
          <w:szCs w:val="30"/>
        </w:rPr>
        <w:t>овышение уровня образования и подготовка кадров для высокотехнологичных отраслей.</w:t>
      </w:r>
    </w:p>
    <w:p w:rsidR="00BC5637" w:rsidRDefault="0006568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Cs/>
          <w:kern w:val="30"/>
          <w:sz w:val="30"/>
          <w:szCs w:val="30"/>
        </w:rPr>
        <w:t>Основные проекты: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 с</w:t>
      </w:r>
      <w:r w:rsidR="00065687" w:rsidRPr="003918FD">
        <w:rPr>
          <w:rFonts w:eastAsia="Calibri"/>
          <w:bCs/>
          <w:kern w:val="30"/>
          <w:sz w:val="30"/>
          <w:szCs w:val="30"/>
        </w:rPr>
        <w:t>троительство современных электростанций на базе во</w:t>
      </w:r>
      <w:r>
        <w:rPr>
          <w:rFonts w:eastAsia="Calibri"/>
          <w:bCs/>
          <w:kern w:val="30"/>
          <w:sz w:val="30"/>
          <w:szCs w:val="30"/>
        </w:rPr>
        <w:t>зобновляемых источников энергии;</w:t>
      </w:r>
    </w:p>
    <w:p w:rsidR="00BC5637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р</w:t>
      </w:r>
      <w:r w:rsidR="00065687" w:rsidRPr="003918FD">
        <w:rPr>
          <w:rFonts w:eastAsia="Calibri"/>
          <w:bCs/>
          <w:kern w:val="30"/>
          <w:sz w:val="30"/>
          <w:szCs w:val="30"/>
        </w:rPr>
        <w:t>еализация программ по сни</w:t>
      </w:r>
      <w:r>
        <w:rPr>
          <w:rFonts w:eastAsia="Calibri"/>
          <w:bCs/>
          <w:kern w:val="30"/>
          <w:sz w:val="30"/>
          <w:szCs w:val="30"/>
        </w:rPr>
        <w:t>жению выбросов углекислого газа;</w:t>
      </w:r>
    </w:p>
    <w:p w:rsidR="00065687" w:rsidRPr="003918FD" w:rsidRDefault="00BC5637" w:rsidP="00BC563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– с</w:t>
      </w:r>
      <w:r w:rsidR="00065687" w:rsidRPr="003918FD">
        <w:rPr>
          <w:rFonts w:eastAsia="Calibri"/>
          <w:bCs/>
          <w:kern w:val="30"/>
          <w:sz w:val="30"/>
          <w:szCs w:val="30"/>
        </w:rPr>
        <w:t>оздание новых университетских программ и исследовательских центров.</w:t>
      </w:r>
    </w:p>
    <w:p w:rsidR="00065687" w:rsidRPr="003918FD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Достижения и результаты</w:t>
      </w:r>
    </w:p>
    <w:p w:rsidR="00065687" w:rsidRPr="003918FD" w:rsidRDefault="00BC5637" w:rsidP="00065687">
      <w:pPr>
        <w:numPr>
          <w:ilvl w:val="0"/>
          <w:numId w:val="8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э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кономический рост:</w:t>
      </w:r>
      <w:r>
        <w:rPr>
          <w:rFonts w:eastAsia="Calibri"/>
          <w:bCs/>
          <w:kern w:val="30"/>
          <w:sz w:val="30"/>
          <w:szCs w:val="30"/>
        </w:rPr>
        <w:t> у</w:t>
      </w:r>
      <w:r w:rsidR="00065687" w:rsidRPr="003918FD">
        <w:rPr>
          <w:rFonts w:eastAsia="Calibri"/>
          <w:bCs/>
          <w:kern w:val="30"/>
          <w:sz w:val="30"/>
          <w:szCs w:val="30"/>
        </w:rPr>
        <w:t>величение ВВП, рост п</w:t>
      </w:r>
      <w:r>
        <w:rPr>
          <w:rFonts w:eastAsia="Calibri"/>
          <w:bCs/>
          <w:kern w:val="30"/>
          <w:sz w:val="30"/>
          <w:szCs w:val="30"/>
        </w:rPr>
        <w:t>роизводства в ключевых отраслях;</w:t>
      </w:r>
    </w:p>
    <w:p w:rsidR="00065687" w:rsidRPr="003918FD" w:rsidRDefault="00BC5637" w:rsidP="00065687">
      <w:pPr>
        <w:numPr>
          <w:ilvl w:val="0"/>
          <w:numId w:val="8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и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нфраструктурное развитие:</w:t>
      </w:r>
      <w:r>
        <w:rPr>
          <w:rFonts w:eastAsia="Calibri"/>
          <w:bCs/>
          <w:kern w:val="30"/>
          <w:sz w:val="30"/>
          <w:szCs w:val="30"/>
        </w:rPr>
        <w:t> с</w:t>
      </w:r>
      <w:r w:rsidR="00065687" w:rsidRPr="003918FD">
        <w:rPr>
          <w:rFonts w:eastAsia="Calibri"/>
          <w:bCs/>
          <w:kern w:val="30"/>
          <w:sz w:val="30"/>
          <w:szCs w:val="30"/>
        </w:rPr>
        <w:t>троительство новых дорог, модернизация транспортных узлов, разв</w:t>
      </w:r>
      <w:r>
        <w:rPr>
          <w:rFonts w:eastAsia="Calibri"/>
          <w:bCs/>
          <w:kern w:val="30"/>
          <w:sz w:val="30"/>
          <w:szCs w:val="30"/>
        </w:rPr>
        <w:t>итие телекоммуникационных сетей;</w:t>
      </w:r>
    </w:p>
    <w:p w:rsidR="00065687" w:rsidRPr="003918FD" w:rsidRDefault="00BC5637" w:rsidP="00065687">
      <w:pPr>
        <w:numPr>
          <w:ilvl w:val="0"/>
          <w:numId w:val="8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с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оциальное развитие:</w:t>
      </w:r>
      <w:r>
        <w:rPr>
          <w:rFonts w:eastAsia="Calibri"/>
          <w:bCs/>
          <w:kern w:val="30"/>
          <w:sz w:val="30"/>
          <w:szCs w:val="30"/>
        </w:rPr>
        <w:t> п</w:t>
      </w:r>
      <w:r w:rsidR="00065687" w:rsidRPr="003918FD">
        <w:rPr>
          <w:rFonts w:eastAsia="Calibri"/>
          <w:bCs/>
          <w:kern w:val="30"/>
          <w:sz w:val="30"/>
          <w:szCs w:val="30"/>
        </w:rPr>
        <w:t xml:space="preserve">овышение уровня жизни населения, улучшение доступа </w:t>
      </w:r>
      <w:r>
        <w:rPr>
          <w:rFonts w:eastAsia="Calibri"/>
          <w:bCs/>
          <w:kern w:val="30"/>
          <w:sz w:val="30"/>
          <w:szCs w:val="30"/>
        </w:rPr>
        <w:t>к образованию и здравоохранению;</w:t>
      </w:r>
    </w:p>
    <w:p w:rsidR="00065687" w:rsidRPr="003918FD" w:rsidRDefault="00BC5637" w:rsidP="00065687">
      <w:pPr>
        <w:numPr>
          <w:ilvl w:val="0"/>
          <w:numId w:val="8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т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ехнологические инновации:</w:t>
      </w:r>
      <w:r>
        <w:rPr>
          <w:rFonts w:eastAsia="Calibri"/>
          <w:bCs/>
          <w:kern w:val="30"/>
          <w:sz w:val="30"/>
          <w:szCs w:val="30"/>
        </w:rPr>
        <w:t> в</w:t>
      </w:r>
      <w:r w:rsidR="00065687" w:rsidRPr="003918FD">
        <w:rPr>
          <w:rFonts w:eastAsia="Calibri"/>
          <w:bCs/>
          <w:kern w:val="30"/>
          <w:sz w:val="30"/>
          <w:szCs w:val="30"/>
        </w:rPr>
        <w:t>недрение новых технологий в производственны</w:t>
      </w:r>
      <w:r>
        <w:rPr>
          <w:rFonts w:eastAsia="Calibri"/>
          <w:bCs/>
          <w:kern w:val="30"/>
          <w:sz w:val="30"/>
          <w:szCs w:val="30"/>
        </w:rPr>
        <w:t>е процессы, развитие IT-сектора;</w:t>
      </w:r>
    </w:p>
    <w:p w:rsidR="00065687" w:rsidRPr="00BC563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kern w:val="30"/>
          <w:sz w:val="30"/>
          <w:szCs w:val="30"/>
        </w:rPr>
        <w:t>Примеры конкретных достижений:</w:t>
      </w:r>
    </w:p>
    <w:p w:rsidR="00065687" w:rsidRPr="003918FD" w:rsidRDefault="00BC5637" w:rsidP="00065687">
      <w:pPr>
        <w:numPr>
          <w:ilvl w:val="0"/>
          <w:numId w:val="9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ро</w:t>
      </w:r>
      <w:r w:rsidR="00065687" w:rsidRPr="003918FD">
        <w:rPr>
          <w:rFonts w:eastAsia="Calibri"/>
          <w:bCs/>
          <w:kern w:val="30"/>
          <w:sz w:val="30"/>
          <w:szCs w:val="30"/>
        </w:rPr>
        <w:t>ст производства авт</w:t>
      </w:r>
      <w:r>
        <w:rPr>
          <w:rFonts w:eastAsia="Calibri"/>
          <w:bCs/>
          <w:kern w:val="30"/>
          <w:sz w:val="30"/>
          <w:szCs w:val="30"/>
        </w:rPr>
        <w:t>омобилей на белорусских заводах;</w:t>
      </w:r>
    </w:p>
    <w:p w:rsidR="00065687" w:rsidRPr="003918FD" w:rsidRDefault="00BC5637" w:rsidP="00065687">
      <w:pPr>
        <w:numPr>
          <w:ilvl w:val="0"/>
          <w:numId w:val="9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р</w:t>
      </w:r>
      <w:r w:rsidR="00065687" w:rsidRPr="003918FD">
        <w:rPr>
          <w:rFonts w:eastAsia="Calibri"/>
          <w:bCs/>
          <w:kern w:val="30"/>
          <w:sz w:val="30"/>
          <w:szCs w:val="30"/>
        </w:rPr>
        <w:t>азвитие систе</w:t>
      </w:r>
      <w:r>
        <w:rPr>
          <w:rFonts w:eastAsia="Calibri"/>
          <w:bCs/>
          <w:kern w:val="30"/>
          <w:sz w:val="30"/>
          <w:szCs w:val="30"/>
        </w:rPr>
        <w:t>мы электронного здравоохранения;</w:t>
      </w:r>
    </w:p>
    <w:p w:rsidR="00065687" w:rsidRPr="003918FD" w:rsidRDefault="00BC5637" w:rsidP="00065687">
      <w:pPr>
        <w:numPr>
          <w:ilvl w:val="0"/>
          <w:numId w:val="9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t>с</w:t>
      </w:r>
      <w:r w:rsidR="00065687" w:rsidRPr="003918FD">
        <w:rPr>
          <w:rFonts w:eastAsia="Calibri"/>
          <w:bCs/>
          <w:kern w:val="30"/>
          <w:sz w:val="30"/>
          <w:szCs w:val="30"/>
        </w:rPr>
        <w:t>оздание высокотехнологичных парков и инновационных центров.</w:t>
      </w:r>
    </w:p>
    <w:p w:rsidR="00065687" w:rsidRPr="00C235C0" w:rsidRDefault="00A73CC1" w:rsidP="00C235C0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i/>
          <w:kern w:val="30"/>
          <w:sz w:val="30"/>
          <w:szCs w:val="30"/>
        </w:rPr>
      </w:pPr>
      <w:r>
        <w:rPr>
          <w:rFonts w:eastAsia="Calibri"/>
          <w:bCs/>
          <w:kern w:val="30"/>
          <w:sz w:val="30"/>
          <w:szCs w:val="30"/>
        </w:rPr>
        <w:pict>
          <v:rect id="_x0000_i1025" style="width:0;height:0" o:hralign="center" o:hrstd="t" o:hrnoshade="t" o:hr="t" fillcolor="#424242" stroked="f"/>
        </w:pict>
      </w:r>
      <w:r w:rsidR="00065687" w:rsidRPr="00C235C0">
        <w:rPr>
          <w:rFonts w:eastAsia="Calibri"/>
          <w:b/>
          <w:bCs/>
          <w:i/>
          <w:kern w:val="30"/>
          <w:sz w:val="30"/>
          <w:szCs w:val="30"/>
        </w:rPr>
        <w:t>Влияние народных пятилеток на экономическое и социальное развитие Беларуси</w:t>
      </w:r>
    </w:p>
    <w:p w:rsidR="00065687" w:rsidRPr="003918FD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Экономическое влияние:</w:t>
      </w:r>
    </w:p>
    <w:p w:rsidR="00065687" w:rsidRPr="003918FD" w:rsidRDefault="00BC5637" w:rsidP="00065687">
      <w:pPr>
        <w:numPr>
          <w:ilvl w:val="0"/>
          <w:numId w:val="14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р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ост производства и инвестиций: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м</w:t>
      </w:r>
      <w:r w:rsidR="00065687" w:rsidRPr="003918FD">
        <w:rPr>
          <w:rFonts w:eastAsia="Calibri"/>
          <w:bCs/>
          <w:kern w:val="30"/>
          <w:sz w:val="30"/>
          <w:szCs w:val="30"/>
        </w:rPr>
        <w:t>ножество проектов пятилетних планов способствовали увеличению промышленного и сельскохозяйственного производства.</w:t>
      </w:r>
    </w:p>
    <w:p w:rsidR="00065687" w:rsidRPr="003918FD" w:rsidRDefault="00BC5637" w:rsidP="00065687">
      <w:pPr>
        <w:numPr>
          <w:ilvl w:val="0"/>
          <w:numId w:val="14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м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одернизация инфраструктуры:</w:t>
      </w:r>
      <w:r>
        <w:rPr>
          <w:rFonts w:eastAsia="Calibri"/>
          <w:bCs/>
          <w:kern w:val="30"/>
          <w:sz w:val="30"/>
          <w:szCs w:val="30"/>
        </w:rPr>
        <w:t> с</w:t>
      </w:r>
      <w:r w:rsidR="00065687" w:rsidRPr="003918FD">
        <w:rPr>
          <w:rFonts w:eastAsia="Calibri"/>
          <w:bCs/>
          <w:kern w:val="30"/>
          <w:sz w:val="30"/>
          <w:szCs w:val="30"/>
        </w:rPr>
        <w:t>оздание новых объектов инфраструктуры улучшило логистику и поддержало развитие различных отраслей экономики.</w:t>
      </w:r>
    </w:p>
    <w:p w:rsidR="00065687" w:rsidRPr="003918FD" w:rsidRDefault="00BC5637" w:rsidP="00065687">
      <w:pPr>
        <w:numPr>
          <w:ilvl w:val="0"/>
          <w:numId w:val="14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р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азвитие высокотехнологичных секторов:</w:t>
      </w:r>
      <w:r w:rsidR="00065687" w:rsidRPr="00BC5637">
        <w:rPr>
          <w:rFonts w:eastAsia="Calibri"/>
          <w:b/>
          <w:bCs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в</w:t>
      </w:r>
      <w:r w:rsidR="00065687" w:rsidRPr="003918FD">
        <w:rPr>
          <w:rFonts w:eastAsia="Calibri"/>
          <w:bCs/>
          <w:kern w:val="30"/>
          <w:sz w:val="30"/>
          <w:szCs w:val="30"/>
        </w:rPr>
        <w:t>недрение современных технологий повысило конкурентоспособность белорусских предприятий на международном рынке.</w:t>
      </w:r>
    </w:p>
    <w:p w:rsidR="00065687" w:rsidRPr="003918FD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Социальное влияние:</w:t>
      </w:r>
    </w:p>
    <w:p w:rsidR="00065687" w:rsidRPr="003918FD" w:rsidRDefault="00BC5637" w:rsidP="00065687">
      <w:pPr>
        <w:numPr>
          <w:ilvl w:val="0"/>
          <w:numId w:val="15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п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овышение уровня жизни: </w:t>
      </w:r>
      <w:r>
        <w:rPr>
          <w:rFonts w:eastAsia="Calibri"/>
          <w:bCs/>
          <w:kern w:val="30"/>
          <w:sz w:val="30"/>
          <w:szCs w:val="30"/>
        </w:rPr>
        <w:t>и</w:t>
      </w:r>
      <w:r w:rsidR="00065687" w:rsidRPr="003918FD">
        <w:rPr>
          <w:rFonts w:eastAsia="Calibri"/>
          <w:bCs/>
          <w:kern w:val="30"/>
          <w:sz w:val="30"/>
          <w:szCs w:val="30"/>
        </w:rPr>
        <w:t>нвестиции в здравоохранение, образование и социальную защиту способствовали улучшению качества жизни населения.</w:t>
      </w:r>
    </w:p>
    <w:p w:rsidR="00065687" w:rsidRPr="003918FD" w:rsidRDefault="00BC5637" w:rsidP="00065687">
      <w:pPr>
        <w:numPr>
          <w:ilvl w:val="0"/>
          <w:numId w:val="15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р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азвитие человеческого капитала: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 </w:t>
      </w:r>
      <w:r>
        <w:rPr>
          <w:rFonts w:eastAsia="Calibri"/>
          <w:bCs/>
          <w:kern w:val="30"/>
          <w:sz w:val="30"/>
          <w:szCs w:val="30"/>
        </w:rPr>
        <w:t>у</w:t>
      </w:r>
      <w:r w:rsidR="00065687" w:rsidRPr="003918FD">
        <w:rPr>
          <w:rFonts w:eastAsia="Calibri"/>
          <w:bCs/>
          <w:kern w:val="30"/>
          <w:sz w:val="30"/>
          <w:szCs w:val="30"/>
        </w:rPr>
        <w:t>величение числа образовательных учреждений и программ подготовки кадров повысило квалификацию рабочей силы.</w:t>
      </w:r>
    </w:p>
    <w:p w:rsidR="00065687" w:rsidRPr="003918FD" w:rsidRDefault="00BC5637" w:rsidP="00065687">
      <w:pPr>
        <w:numPr>
          <w:ilvl w:val="0"/>
          <w:numId w:val="15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BC5637">
        <w:rPr>
          <w:rFonts w:eastAsia="Calibri"/>
          <w:b/>
          <w:bCs/>
          <w:i/>
          <w:kern w:val="30"/>
          <w:sz w:val="30"/>
          <w:szCs w:val="30"/>
        </w:rPr>
        <w:t>у</w:t>
      </w:r>
      <w:r w:rsidR="00065687" w:rsidRPr="00BC5637">
        <w:rPr>
          <w:rFonts w:eastAsia="Calibri"/>
          <w:b/>
          <w:bCs/>
          <w:i/>
          <w:kern w:val="30"/>
          <w:sz w:val="30"/>
          <w:szCs w:val="30"/>
        </w:rPr>
        <w:t>крепление социальной стабильности:</w:t>
      </w:r>
      <w:r w:rsidR="00065687" w:rsidRPr="003918FD">
        <w:rPr>
          <w:rFonts w:eastAsia="Calibri"/>
          <w:bCs/>
          <w:kern w:val="30"/>
          <w:sz w:val="30"/>
          <w:szCs w:val="30"/>
        </w:rPr>
        <w:t> Государственные программы социальной поддержки способствовали снижению уровня безработицы и социальной напряженности.</w:t>
      </w:r>
    </w:p>
    <w:p w:rsidR="00065687" w:rsidRPr="003918FD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Критические аспекты:</w:t>
      </w:r>
    </w:p>
    <w:p w:rsidR="00065687" w:rsidRPr="00C235C0" w:rsidRDefault="00BC5637" w:rsidP="00065687">
      <w:pPr>
        <w:numPr>
          <w:ilvl w:val="0"/>
          <w:numId w:val="16"/>
        </w:numPr>
        <w:tabs>
          <w:tab w:val="left" w:pos="993"/>
        </w:tabs>
        <w:spacing w:line="280" w:lineRule="exact"/>
        <w:jc w:val="both"/>
        <w:rPr>
          <w:rFonts w:eastAsia="Calibri"/>
          <w:bCs/>
          <w:i/>
          <w:kern w:val="30"/>
          <w:sz w:val="30"/>
          <w:szCs w:val="30"/>
        </w:rPr>
      </w:pPr>
      <w:r>
        <w:rPr>
          <w:rFonts w:eastAsia="Calibri"/>
          <w:bCs/>
          <w:i/>
          <w:kern w:val="30"/>
          <w:sz w:val="30"/>
          <w:szCs w:val="30"/>
        </w:rPr>
        <w:t>н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еобходимость балансирования экономического рос</w:t>
      </w:r>
      <w:r>
        <w:rPr>
          <w:rFonts w:eastAsia="Calibri"/>
          <w:bCs/>
          <w:i/>
          <w:kern w:val="30"/>
          <w:sz w:val="30"/>
          <w:szCs w:val="30"/>
        </w:rPr>
        <w:t>та и экологической устойчивости;</w:t>
      </w:r>
    </w:p>
    <w:p w:rsidR="00065687" w:rsidRPr="00C235C0" w:rsidRDefault="00BC5637" w:rsidP="00065687">
      <w:pPr>
        <w:numPr>
          <w:ilvl w:val="0"/>
          <w:numId w:val="16"/>
        </w:numPr>
        <w:tabs>
          <w:tab w:val="left" w:pos="993"/>
        </w:tabs>
        <w:spacing w:line="280" w:lineRule="exact"/>
        <w:jc w:val="both"/>
        <w:rPr>
          <w:rFonts w:eastAsia="Calibri"/>
          <w:bCs/>
          <w:i/>
          <w:kern w:val="30"/>
          <w:sz w:val="30"/>
          <w:szCs w:val="30"/>
        </w:rPr>
      </w:pPr>
      <w:r>
        <w:rPr>
          <w:rFonts w:eastAsia="Calibri"/>
          <w:bCs/>
          <w:i/>
          <w:kern w:val="30"/>
          <w:sz w:val="30"/>
          <w:szCs w:val="30"/>
        </w:rPr>
        <w:t>у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лучшение механизмов контроля и оценки эфф</w:t>
      </w:r>
      <w:r>
        <w:rPr>
          <w:rFonts w:eastAsia="Calibri"/>
          <w:bCs/>
          <w:i/>
          <w:kern w:val="30"/>
          <w:sz w:val="30"/>
          <w:szCs w:val="30"/>
        </w:rPr>
        <w:t>ективности реализуемых проектов;</w:t>
      </w:r>
    </w:p>
    <w:p w:rsidR="00065687" w:rsidRPr="00C235C0" w:rsidRDefault="00BC5637" w:rsidP="00C235C0">
      <w:pPr>
        <w:numPr>
          <w:ilvl w:val="0"/>
          <w:numId w:val="16"/>
        </w:numPr>
        <w:tabs>
          <w:tab w:val="left" w:pos="993"/>
        </w:tabs>
        <w:spacing w:line="280" w:lineRule="exact"/>
        <w:jc w:val="both"/>
        <w:rPr>
          <w:rFonts w:eastAsia="Calibri"/>
          <w:bCs/>
          <w:i/>
          <w:kern w:val="30"/>
          <w:sz w:val="30"/>
          <w:szCs w:val="30"/>
        </w:rPr>
      </w:pPr>
      <w:r>
        <w:rPr>
          <w:rFonts w:eastAsia="Calibri"/>
          <w:bCs/>
          <w:i/>
          <w:kern w:val="30"/>
          <w:sz w:val="30"/>
          <w:szCs w:val="30"/>
        </w:rPr>
        <w:t>п</w:t>
      </w:r>
      <w:r w:rsidR="00065687" w:rsidRPr="00C235C0">
        <w:rPr>
          <w:rFonts w:eastAsia="Calibri"/>
          <w:bCs/>
          <w:i/>
          <w:kern w:val="30"/>
          <w:sz w:val="30"/>
          <w:szCs w:val="30"/>
        </w:rPr>
        <w:t>овышение гибкости планирования для адаптации к внешним и внутренним изменениям.</w:t>
      </w:r>
    </w:p>
    <w:p w:rsidR="0006568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Народная пятилетка</w:t>
      </w:r>
      <w:r w:rsidRPr="003918FD">
        <w:rPr>
          <w:rFonts w:eastAsia="Calibri"/>
          <w:bCs/>
          <w:kern w:val="30"/>
          <w:sz w:val="30"/>
          <w:szCs w:val="30"/>
        </w:rPr>
        <w:t xml:space="preserve"> является важным инструментом стратегического развития Республики Беларусь, обеспечивая координацию усилий различных секторов экономики и общества для достижения общенациональных целей. Несмотря на ряд вызовов и проблем, пятилетние планы способствуют устойчивому экономическому росту, социальной развитости и технологическому прогрессу страны. Для повышения эффективности будущих планов необходимо улучшение механизмов реализации, увеличение гибкости планирования и усиление взаимодействия между государственными структурами и частным сектором.</w:t>
      </w:r>
    </w:p>
    <w:p w:rsidR="00C235C0" w:rsidRPr="003918FD" w:rsidRDefault="00C235C0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</w:p>
    <w:p w:rsidR="0006568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Рекомендуемая литература и источники</w:t>
      </w:r>
      <w:r w:rsidR="00CA331C">
        <w:rPr>
          <w:rFonts w:eastAsia="Calibri"/>
          <w:b/>
          <w:bCs/>
          <w:kern w:val="30"/>
          <w:sz w:val="30"/>
          <w:szCs w:val="30"/>
        </w:rPr>
        <w:t>:</w:t>
      </w:r>
    </w:p>
    <w:p w:rsidR="00A73CC1" w:rsidRPr="003918FD" w:rsidRDefault="00A73CC1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/>
          <w:bCs/>
          <w:kern w:val="30"/>
          <w:sz w:val="30"/>
          <w:szCs w:val="30"/>
        </w:rPr>
      </w:pPr>
    </w:p>
    <w:p w:rsidR="00065687" w:rsidRPr="003918FD" w:rsidRDefault="00065687" w:rsidP="00065687">
      <w:pPr>
        <w:numPr>
          <w:ilvl w:val="0"/>
          <w:numId w:val="17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Официальные документы и планы Республике Беларусь:</w:t>
      </w:r>
    </w:p>
    <w:p w:rsidR="00065687" w:rsidRPr="003918FD" w:rsidRDefault="00065687" w:rsidP="00065687">
      <w:pPr>
        <w:numPr>
          <w:ilvl w:val="1"/>
          <w:numId w:val="17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Cs/>
          <w:kern w:val="30"/>
          <w:sz w:val="30"/>
          <w:szCs w:val="30"/>
        </w:rPr>
        <w:t>Министерство экономики Республики Беларусь. «Народные пятилетние планы развития экономики». </w:t>
      </w:r>
      <w:hyperlink r:id="rId9" w:tgtFrame="_new" w:history="1">
        <w:r w:rsidRPr="003918FD">
          <w:rPr>
            <w:rStyle w:val="a3"/>
            <w:rFonts w:eastAsia="Calibri"/>
            <w:bCs/>
            <w:kern w:val="30"/>
            <w:sz w:val="30"/>
            <w:szCs w:val="30"/>
          </w:rPr>
          <w:t>Сайт Минэкономики Беларуси</w:t>
        </w:r>
      </w:hyperlink>
    </w:p>
    <w:p w:rsidR="00065687" w:rsidRPr="003918FD" w:rsidRDefault="00065687" w:rsidP="00065687">
      <w:pPr>
        <w:numPr>
          <w:ilvl w:val="0"/>
          <w:numId w:val="17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Онлайн-ресурсы:</w:t>
      </w:r>
    </w:p>
    <w:p w:rsidR="00065687" w:rsidRPr="00BC5637" w:rsidRDefault="00A73CC1" w:rsidP="00065687">
      <w:pPr>
        <w:numPr>
          <w:ilvl w:val="1"/>
          <w:numId w:val="17"/>
        </w:numPr>
        <w:tabs>
          <w:tab w:val="left" w:pos="993"/>
        </w:tabs>
        <w:spacing w:line="280" w:lineRule="exact"/>
        <w:jc w:val="both"/>
        <w:rPr>
          <w:rStyle w:val="a3"/>
          <w:rFonts w:eastAsia="Calibri"/>
          <w:bCs/>
          <w:color w:val="auto"/>
          <w:kern w:val="30"/>
          <w:sz w:val="30"/>
          <w:szCs w:val="30"/>
          <w:u w:val="none"/>
        </w:rPr>
      </w:pPr>
      <w:hyperlink r:id="rId10" w:tgtFrame="_new" w:history="1">
        <w:r w:rsidR="00065687" w:rsidRPr="003918FD">
          <w:rPr>
            <w:rStyle w:val="a3"/>
            <w:rFonts w:eastAsia="Calibri"/>
            <w:bCs/>
            <w:kern w:val="30"/>
            <w:sz w:val="30"/>
            <w:szCs w:val="30"/>
          </w:rPr>
          <w:t>Официальный портал Республики Беларусь</w:t>
        </w:r>
      </w:hyperlink>
    </w:p>
    <w:p w:rsidR="00BC5637" w:rsidRPr="00BC5637" w:rsidRDefault="00A73CC1" w:rsidP="00BC5637">
      <w:pPr>
        <w:numPr>
          <w:ilvl w:val="1"/>
          <w:numId w:val="17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hyperlink r:id="rId11" w:history="1">
        <w:r w:rsidR="00BC5637" w:rsidRPr="00C75EB5">
          <w:rPr>
            <w:rStyle w:val="a3"/>
            <w:rFonts w:eastAsia="Calibri"/>
            <w:bCs/>
            <w:kern w:val="30"/>
            <w:sz w:val="30"/>
            <w:szCs w:val="30"/>
          </w:rPr>
          <w:t>https://bisr.gov.by/</w:t>
        </w:r>
      </w:hyperlink>
      <w:r w:rsidR="00BC5637" w:rsidRPr="00BC5637">
        <w:rPr>
          <w:rStyle w:val="a3"/>
        </w:rPr>
        <w:t xml:space="preserve"> </w:t>
      </w:r>
      <w:r w:rsidR="00BC5637" w:rsidRPr="00BC5637">
        <w:rPr>
          <w:rFonts w:eastAsia="Calibri"/>
          <w:bCs/>
          <w:kern w:val="30"/>
          <w:sz w:val="30"/>
          <w:szCs w:val="30"/>
        </w:rPr>
        <w:t>Белорусский институт стратегических исследований (БИСИ)</w:t>
      </w:r>
    </w:p>
    <w:p w:rsidR="00BC5637" w:rsidRPr="003918FD" w:rsidRDefault="00BC5637" w:rsidP="00A73CC1">
      <w:pPr>
        <w:tabs>
          <w:tab w:val="left" w:pos="993"/>
        </w:tabs>
        <w:spacing w:line="280" w:lineRule="exact"/>
        <w:ind w:left="1080"/>
        <w:jc w:val="both"/>
        <w:rPr>
          <w:rFonts w:eastAsia="Calibri"/>
          <w:bCs/>
          <w:kern w:val="30"/>
          <w:sz w:val="30"/>
          <w:szCs w:val="30"/>
        </w:rPr>
      </w:pPr>
    </w:p>
    <w:p w:rsidR="00065687" w:rsidRPr="003918FD" w:rsidRDefault="00065687" w:rsidP="00065687">
      <w:pPr>
        <w:numPr>
          <w:ilvl w:val="0"/>
          <w:numId w:val="17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/>
          <w:bCs/>
          <w:kern w:val="30"/>
          <w:sz w:val="30"/>
          <w:szCs w:val="30"/>
        </w:rPr>
        <w:t>Статистические данные:</w:t>
      </w:r>
    </w:p>
    <w:p w:rsidR="00065687" w:rsidRPr="003918FD" w:rsidRDefault="00065687" w:rsidP="00065687">
      <w:pPr>
        <w:numPr>
          <w:ilvl w:val="1"/>
          <w:numId w:val="17"/>
        </w:numPr>
        <w:tabs>
          <w:tab w:val="left" w:pos="993"/>
        </w:tabs>
        <w:spacing w:line="280" w:lineRule="exact"/>
        <w:jc w:val="both"/>
        <w:rPr>
          <w:rFonts w:eastAsia="Calibri"/>
          <w:bCs/>
          <w:kern w:val="30"/>
          <w:sz w:val="30"/>
          <w:szCs w:val="30"/>
        </w:rPr>
      </w:pPr>
      <w:r w:rsidRPr="003918FD">
        <w:rPr>
          <w:rFonts w:eastAsia="Calibri"/>
          <w:bCs/>
          <w:kern w:val="30"/>
          <w:sz w:val="30"/>
          <w:szCs w:val="30"/>
        </w:rPr>
        <w:t>Национальный статистический комитет Республики Беларусь. «Статистический отчет по народным пятилетним планам». </w:t>
      </w:r>
      <w:hyperlink r:id="rId12" w:tgtFrame="_new" w:history="1">
        <w:r w:rsidRPr="003918FD">
          <w:rPr>
            <w:rStyle w:val="a3"/>
            <w:rFonts w:eastAsia="Calibri"/>
            <w:bCs/>
            <w:kern w:val="30"/>
            <w:sz w:val="30"/>
            <w:szCs w:val="30"/>
          </w:rPr>
          <w:t xml:space="preserve">Сайт </w:t>
        </w:r>
        <w:proofErr w:type="spellStart"/>
        <w:r w:rsidRPr="003918FD">
          <w:rPr>
            <w:rStyle w:val="a3"/>
            <w:rFonts w:eastAsia="Calibri"/>
            <w:bCs/>
            <w:kern w:val="30"/>
            <w:sz w:val="30"/>
            <w:szCs w:val="30"/>
          </w:rPr>
          <w:t>Белстата</w:t>
        </w:r>
        <w:proofErr w:type="spellEnd"/>
      </w:hyperlink>
    </w:p>
    <w:p w:rsidR="0006568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</w:p>
    <w:p w:rsidR="00065687" w:rsidRDefault="00065687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</w:p>
    <w:p w:rsidR="00CA331C" w:rsidRPr="00CA331C" w:rsidRDefault="00CA331C" w:rsidP="00CA331C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 w:rsidRPr="00CA331C">
        <w:rPr>
          <w:rFonts w:eastAsia="Calibri"/>
          <w:b/>
          <w:bCs/>
          <w:kern w:val="30"/>
          <w:sz w:val="30"/>
          <w:szCs w:val="30"/>
        </w:rPr>
        <w:t xml:space="preserve">4. </w:t>
      </w:r>
      <w:proofErr w:type="spellStart"/>
      <w:r>
        <w:rPr>
          <w:rFonts w:eastAsia="Calibri"/>
          <w:b/>
          <w:bCs/>
          <w:kern w:val="30"/>
          <w:sz w:val="30"/>
          <w:szCs w:val="30"/>
        </w:rPr>
        <w:t>МеркаваннеБ</w:t>
      </w:r>
      <w:r w:rsidRPr="00CA331C">
        <w:rPr>
          <w:rFonts w:eastAsia="Calibri"/>
          <w:b/>
          <w:bCs/>
          <w:kern w:val="30"/>
          <w:sz w:val="30"/>
          <w:szCs w:val="30"/>
        </w:rPr>
        <w:t>ел</w:t>
      </w:r>
      <w:proofErr w:type="spellEnd"/>
      <w:r>
        <w:rPr>
          <w:rFonts w:eastAsia="Calibri"/>
          <w:bCs/>
          <w:kern w:val="30"/>
          <w:sz w:val="30"/>
          <w:szCs w:val="30"/>
        </w:rPr>
        <w:t xml:space="preserve"> </w:t>
      </w:r>
      <w:r w:rsidRPr="00CA331C">
        <w:rPr>
          <w:rFonts w:eastAsia="Calibri"/>
          <w:bCs/>
          <w:kern w:val="30"/>
          <w:sz w:val="30"/>
          <w:szCs w:val="30"/>
        </w:rPr>
        <w:t xml:space="preserve">ОНЛАЙН-ПЛАТФОРМА «НАРОДНАЯ ПЯТИЛЕТКА»  </w:t>
      </w:r>
    </w:p>
    <w:p w:rsidR="00CA331C" w:rsidRPr="00CA331C" w:rsidRDefault="00CA331C" w:rsidP="00065687">
      <w:pPr>
        <w:tabs>
          <w:tab w:val="left" w:pos="993"/>
        </w:tabs>
        <w:spacing w:line="280" w:lineRule="exact"/>
        <w:ind w:firstLine="709"/>
        <w:jc w:val="both"/>
        <w:rPr>
          <w:rFonts w:eastAsia="Calibri"/>
          <w:bCs/>
          <w:kern w:val="30"/>
          <w:sz w:val="30"/>
          <w:szCs w:val="30"/>
        </w:rPr>
      </w:pPr>
      <w:r>
        <w:rPr>
          <w:noProof/>
        </w:rPr>
        <w:drawing>
          <wp:inline distT="0" distB="0" distL="0" distR="0" wp14:anchorId="7D421BA0" wp14:editId="6C2ACB0C">
            <wp:extent cx="1562318" cy="15623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31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15DC0F" wp14:editId="29A80990">
            <wp:extent cx="1562318" cy="15623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31C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1565275" cy="1565275"/>
            <wp:effectExtent l="0" t="0" r="0" b="0"/>
            <wp:docPr id="3" name="Рисунок 3" descr="C:\Users\807_Sergeuk\Documents\ViberDownloads\0-02-05-f1bea8a53858438d517c5e7c6d319512ee0a6444192a616ad4baf86c8b21edec_cb12f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807_Sergeuk\Documents\ViberDownloads\0-02-05-f1bea8a53858438d517c5e7c6d319512ee0a6444192a616ad4baf86c8b21edec_cb12fbe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D8" w:rsidRDefault="00CA331C">
      <w:r>
        <w:rPr>
          <w:noProof/>
        </w:rPr>
        <w:drawing>
          <wp:inline distT="0" distB="0" distL="0" distR="0">
            <wp:extent cx="4448014" cy="3704094"/>
            <wp:effectExtent l="0" t="0" r="0" b="0"/>
            <wp:docPr id="4" name="Рисунок 4" descr="C:\Users\807_Sergeuk\Documents\ViberDownloads\0-02-05-f1bea8a53858438d517c5e7c6d319512ee0a6444192a616ad4baf86c8b21edec_cb12f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807_Sergeuk\Documents\ViberDownloads\0-02-05-f1bea8a53858438d517c5e7c6d319512ee0a6444192a616ad4baf86c8b21edec_cb12fbe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865" cy="37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2D8" w:rsidSect="00C9549E">
      <w:footerReference w:type="defaul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88" w:rsidRDefault="00196E88" w:rsidP="00065687">
      <w:r>
        <w:separator/>
      </w:r>
    </w:p>
  </w:endnote>
  <w:endnote w:type="continuationSeparator" w:id="0">
    <w:p w:rsidR="00196E88" w:rsidRDefault="00196E88" w:rsidP="000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kern w:val="28"/>
        <w:sz w:val="28"/>
        <w:szCs w:val="28"/>
      </w:rPr>
      <w:id w:val="422463326"/>
      <w:docPartObj>
        <w:docPartGallery w:val="Page Numbers (Bottom of Page)"/>
        <w:docPartUnique/>
      </w:docPartObj>
    </w:sdtPr>
    <w:sdtEndPr/>
    <w:sdtContent>
      <w:p w:rsidR="00686121" w:rsidRPr="00C9549E" w:rsidRDefault="006757D0" w:rsidP="00C9549E">
        <w:pPr>
          <w:pStyle w:val="a4"/>
          <w:jc w:val="center"/>
          <w:rPr>
            <w:kern w:val="28"/>
            <w:sz w:val="28"/>
            <w:szCs w:val="28"/>
          </w:rPr>
        </w:pPr>
        <w:r w:rsidRPr="00C9549E">
          <w:rPr>
            <w:kern w:val="28"/>
            <w:sz w:val="28"/>
            <w:szCs w:val="28"/>
          </w:rPr>
          <w:fldChar w:fldCharType="begin"/>
        </w:r>
        <w:r w:rsidRPr="00C9549E">
          <w:rPr>
            <w:kern w:val="28"/>
            <w:sz w:val="28"/>
            <w:szCs w:val="28"/>
          </w:rPr>
          <w:instrText>PAGE   \* MERGEFORMAT</w:instrText>
        </w:r>
        <w:r w:rsidRPr="00C9549E">
          <w:rPr>
            <w:kern w:val="28"/>
            <w:sz w:val="28"/>
            <w:szCs w:val="28"/>
          </w:rPr>
          <w:fldChar w:fldCharType="separate"/>
        </w:r>
        <w:r w:rsidR="00A73CC1">
          <w:rPr>
            <w:noProof/>
            <w:kern w:val="28"/>
            <w:sz w:val="28"/>
            <w:szCs w:val="28"/>
          </w:rPr>
          <w:t>4</w:t>
        </w:r>
        <w:r w:rsidRPr="00C9549E">
          <w:rPr>
            <w:kern w:val="28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88" w:rsidRDefault="00196E88" w:rsidP="00065687">
      <w:r>
        <w:separator/>
      </w:r>
    </w:p>
  </w:footnote>
  <w:footnote w:type="continuationSeparator" w:id="0">
    <w:p w:rsidR="00196E88" w:rsidRDefault="00196E88" w:rsidP="00065687">
      <w:r>
        <w:continuationSeparator/>
      </w:r>
    </w:p>
  </w:footnote>
  <w:footnote w:id="1">
    <w:p w:rsidR="00065687" w:rsidRPr="00575E47" w:rsidRDefault="00065687" w:rsidP="00065687">
      <w:pPr>
        <w:pStyle w:val="a8"/>
        <w:jc w:val="both"/>
        <w:rPr>
          <w:rFonts w:ascii="Times New Roman" w:hAnsi="Times New Roman" w:cs="Times New Roman"/>
        </w:rPr>
      </w:pPr>
      <w:r w:rsidRPr="00575E47">
        <w:rPr>
          <w:rStyle w:val="aa"/>
          <w:rFonts w:ascii="Times New Roman" w:hAnsi="Times New Roman" w:cs="Times New Roman"/>
        </w:rPr>
        <w:t>*</w:t>
      </w:r>
      <w:r w:rsidRPr="00575E47">
        <w:rPr>
          <w:rFonts w:ascii="Times New Roman" w:hAnsi="Times New Roman" w:cs="Times New Roman"/>
          <w:kern w:val="30"/>
        </w:rPr>
        <w:t>Матрица может быть адаптирована в зависимости от специфики учебной группы, места проведения, приглашенных гостей и др.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874"/>
    <w:multiLevelType w:val="multilevel"/>
    <w:tmpl w:val="B4DE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F24DB"/>
    <w:multiLevelType w:val="multilevel"/>
    <w:tmpl w:val="488E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E90A39"/>
    <w:multiLevelType w:val="multilevel"/>
    <w:tmpl w:val="AE4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4907F0"/>
    <w:multiLevelType w:val="multilevel"/>
    <w:tmpl w:val="3F9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4904C3"/>
    <w:multiLevelType w:val="multilevel"/>
    <w:tmpl w:val="B04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677E4E"/>
    <w:multiLevelType w:val="multilevel"/>
    <w:tmpl w:val="95E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937C58"/>
    <w:multiLevelType w:val="multilevel"/>
    <w:tmpl w:val="FB2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CC5BE4"/>
    <w:multiLevelType w:val="multilevel"/>
    <w:tmpl w:val="1B4E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6A7696"/>
    <w:multiLevelType w:val="multilevel"/>
    <w:tmpl w:val="461A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5B361F"/>
    <w:multiLevelType w:val="multilevel"/>
    <w:tmpl w:val="DF18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8E7E1B"/>
    <w:multiLevelType w:val="multilevel"/>
    <w:tmpl w:val="3754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FB54F7"/>
    <w:multiLevelType w:val="hybridMultilevel"/>
    <w:tmpl w:val="4A8A1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47B4A"/>
    <w:multiLevelType w:val="multilevel"/>
    <w:tmpl w:val="53A2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947700"/>
    <w:multiLevelType w:val="multilevel"/>
    <w:tmpl w:val="34D8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FC64E2"/>
    <w:multiLevelType w:val="multilevel"/>
    <w:tmpl w:val="1CDE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126171"/>
    <w:multiLevelType w:val="multilevel"/>
    <w:tmpl w:val="FD80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397768C"/>
    <w:multiLevelType w:val="hybridMultilevel"/>
    <w:tmpl w:val="443AD0CE"/>
    <w:lvl w:ilvl="0" w:tplc="571C201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C3DB2"/>
    <w:multiLevelType w:val="hybridMultilevel"/>
    <w:tmpl w:val="F4FC081A"/>
    <w:lvl w:ilvl="0" w:tplc="22D22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292B47"/>
    <w:multiLevelType w:val="multilevel"/>
    <w:tmpl w:val="EA92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4"/>
  </w:num>
  <w:num w:numId="13">
    <w:abstractNumId w:val="2"/>
  </w:num>
  <w:num w:numId="14">
    <w:abstractNumId w:val="3"/>
  </w:num>
  <w:num w:numId="15">
    <w:abstractNumId w:val="9"/>
  </w:num>
  <w:num w:numId="16">
    <w:abstractNumId w:val="7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24"/>
    <w:rsid w:val="00065687"/>
    <w:rsid w:val="000E14F1"/>
    <w:rsid w:val="00196E88"/>
    <w:rsid w:val="001C0399"/>
    <w:rsid w:val="002A1621"/>
    <w:rsid w:val="004F441C"/>
    <w:rsid w:val="00530289"/>
    <w:rsid w:val="0061649D"/>
    <w:rsid w:val="006757D0"/>
    <w:rsid w:val="009745EF"/>
    <w:rsid w:val="00994E8F"/>
    <w:rsid w:val="00A162D8"/>
    <w:rsid w:val="00A73CC1"/>
    <w:rsid w:val="00BC5637"/>
    <w:rsid w:val="00BD2D00"/>
    <w:rsid w:val="00C235C0"/>
    <w:rsid w:val="00CA331C"/>
    <w:rsid w:val="00CD3C05"/>
    <w:rsid w:val="00F7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8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687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0656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6568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06568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uiPriority w:val="39"/>
    <w:rsid w:val="0006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065687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656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65687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065687"/>
  </w:style>
  <w:style w:type="character" w:styleId="ab">
    <w:name w:val="FollowedHyperlink"/>
    <w:basedOn w:val="a0"/>
    <w:uiPriority w:val="99"/>
    <w:semiHidden/>
    <w:unhideWhenUsed/>
    <w:rsid w:val="00C235C0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A16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162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8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687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0656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6568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06568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uiPriority w:val="39"/>
    <w:rsid w:val="0006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065687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656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065687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065687"/>
  </w:style>
  <w:style w:type="character" w:styleId="ab">
    <w:name w:val="FollowedHyperlink"/>
    <w:basedOn w:val="a0"/>
    <w:uiPriority w:val="99"/>
    <w:semiHidden/>
    <w:unhideWhenUsed/>
    <w:rsid w:val="00C235C0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A162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162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elstat.gov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sr.gov.b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belarus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onomy.gov.by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AA7A-C448-4831-9E56-11C18924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Головач</dc:creator>
  <cp:keywords/>
  <dc:description/>
  <cp:lastModifiedBy>Головач</cp:lastModifiedBy>
  <cp:revision>7</cp:revision>
  <cp:lastPrinted>2025-10-21T07:14:00Z</cp:lastPrinted>
  <dcterms:created xsi:type="dcterms:W3CDTF">2025-10-21T06:54:00Z</dcterms:created>
  <dcterms:modified xsi:type="dcterms:W3CDTF">2025-10-21T09:15:00Z</dcterms:modified>
</cp:coreProperties>
</file>